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Senate Announces $32 Billion Investment Plan for AI Regulation and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Senate Unveils $32 Billion AI Investment Plan Amid Rollout of New Tech Products</w:t>
      </w:r>
    </w:p>
    <w:p>
      <w:r>
        <w:rPr>
          <w:b/>
        </w:rPr>
        <w:t>Washington, D.C.</w:t>
      </w:r>
      <w:r>
        <w:t xml:space="preserve"> — On Wednesday, a bipartisan group of senators, led by Senate Majority Leader Charles E. Schumer (D-N.Y.), released an extensive list of recommendations aimed at regulating artificial intelligence (AI). The group includes Senators Todd Young (R-Ind.), Martin Heinrich (D-N.M.), and Mike Rounds (R-S.D.), collectively known as the “AI Gang.” Their 31-page "road map" outlines a $32 billion federal investment in AI research and development over the next three years.</w:t>
      </w:r>
    </w:p>
    <w:p>
      <w:r>
        <w:t>The plan, presented in a 20-page document titled “Driving U.S. Innovation in Artificial Intelligence,” urges Congress to focus on issues such as evaluating AI's risks, protecting elections, and addressing its impacts on various sectors like healthcare and housing. It also recommends creating a federal data privacy law and preventing the use of deepfakes in election campaigns.</w:t>
      </w:r>
    </w:p>
    <w:p>
      <w:r>
        <w:t>Rather than pushing for a single comprehensive AI bill, Schumer advocated for a piecemeal approach to address urgent issues first. Concurrently, technology companies like OpenAI and Google announced new AI products, raising concerns about the technology's rapid advancement and potential risks.</w:t>
      </w:r>
    </w:p>
    <w:p>
      <w:r>
        <w:t>Schumer expressed confidence that some AI bills could pass the Senate by the end of the year, but acknowledged that legislative efforts would continue into the next Congress. The senators emphasized the need for both regulation and innovation, while noting the challenges posed by the fast-evolving nature of AI.</w:t>
      </w:r>
    </w:p>
    <w:p>
      <w:r>
        <w:t>This legislative effort comes as other countries, like the European Union, have already implemented regulations on AI. The senators' recommendations are expected to guide future congressional efforts to regulate and incentivize AI development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