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Legal Battles Uphold Allegations of Misconduct Against Prominent Figures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Cohen Cross-Examined in Trump Hush Money Trial</w:t>
      </w:r>
    </w:p>
    <w:p>
      <w:r>
        <w:rPr>
          <w:b/>
        </w:rPr>
        <w:t>NEW YORK CITY, May 16, 2024</w:t>
      </w:r>
      <w:r>
        <w:t xml:space="preserve"> — Michael Cohen faced an intense cross-examination from defense lawyer Todd Blanche in the Manhattan state court during the trial against former President Donald Trump. Cohen, once Trump’s personal attorney, stood firm as Blanche accused him of lying for personal revenge against Trump. </w:t>
      </w:r>
    </w:p>
    <w:p>
      <w:r>
        <w:t>The trial, which began over a month ago, involves Trump facing 34 counts of falsifying business records connected to a $130,000 payment to adult film star Stormy Daniels to keep quiet about an alleged affair. Cohen, who made the payment, testified that Trump authorized the plan. Blanche challenged Cohen's credibility, presenting text messages suggesting a different reason for a significant phone call Cohen claimed involved Trump. Cohen maintained his account even as Blanche alleged fabrication. Testimony resumes Monday with closing arguments expected next week.</w:t>
      </w:r>
    </w:p>
    <w:p>
      <w:r>
        <w:rPr>
          <w:b/>
        </w:rPr>
        <w:t>Feuer Alleged to Have Obstructed Justice in Fraud Probe</w:t>
      </w:r>
    </w:p>
    <w:p>
      <w:r>
        <w:rPr>
          <w:b/>
        </w:rPr>
        <w:t>LOS ANGELES, May 16, 2024</w:t>
      </w:r>
      <w:r>
        <w:t xml:space="preserve"> — Former Los Angeles City Attorney Mike Feuer is accused in an FBI affidavit of making false statements and obstructing justice during a federal investigation into a fraudulent lawsuit related to Department of Water and Power bills. FBI Special Agent Andrew Civetti claimed Feuer misled investigators about his office's involvement in the scheme and a hush money payment to silence a legal assistant threatening to expose it. Despite multiple sources corroborating these claims, Feuer, who maintains his innocence, has not been charged. The investigation has already led to convictions of three former officials and a New York attorney.</w:t>
      </w:r>
    </w:p>
    <w:p>
      <w:r>
        <w:t>Both cases highlight significant legal proceedings involving high-profile figures accused of serious misconduct.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