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Protests Emerge at University Campuses Worldwide Amid Gaza Conflict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Pro-Palestinian protests have emerged at university campuses worldwide, coinciding with graduation ceremonies and ongoing tensions in the Gaza conflict. In Cambridge, UK, protesters have set up an encampment outside Senate House at Cambridge University. The protest, which includes tents and banners, began earlier this week with participants demanding negotiations with university administrators. Despite smaller crowds and rain on Thursday, protesters vow to continue until their demands are addressed. Prominent figures, such as former Home Secretary Suella Braverman, have been involved in the dialogue surrounding the protests.</w:t>
      </w:r>
    </w:p>
    <w:p>
      <w:r>
        <w:t>In the United States, DePaul University in Chicago saw police dismantle a similar protest encampment early Thursday, following warnings from university officials about public safety risks. The students had been protesting since April 30, calling on the university to divest from Israeli-linked businesses. DePaul President Robert Manuel cited escalating tensions and safety concerns as reasons for the action.</w:t>
      </w:r>
    </w:p>
    <w:p>
      <w:r>
        <w:t>In Australia, protests have been ongoing, with notable activity at the University of Melbourne. Students occupying the Arts West building have been warned by university officials to vacate, with threats issued about potential consequences. The university cited the disruption of classes and campus activities as grounds for the warning. The protesters have been demanding that the university divest from weapons companies linked to Israel and have renamed the building in honor of a Palestinian student who died in Gaza.</w:t>
      </w:r>
    </w:p>
    <w:p>
      <w:r>
        <w:t>At the University of California, Irvine, police cleared a pro-Palestinian protest encampment after university officials declared the situation a "violent protest". The encampment, which had lasted over two weeks, ended with a small number of arrests and a shift to remote classes for safety.</w:t>
      </w:r>
    </w:p>
    <w:p>
      <w:r>
        <w:t>These protests reflect a broader, global wave of campus activism focused on the Gaza conflict, with students calling for institutional actions against Israeli interests.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