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Biden Proposes Two Debates Against Trump Amid Poll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Biden Challenges Trump to Two Debates Amidst Concerns Over Poll Numbers</w:t>
      </w:r>
    </w:p>
    <w:p>
      <w:r>
        <w:t>In a move that has sparked significant discussion, President Joe Biden has proposed two debates against former President Donald Trump before the upcoming election. Biden suggested debates to be held on June 27 in Atlanta and September 10.</w:t>
      </w:r>
    </w:p>
    <w:p>
      <w:r>
        <w:rPr>
          <w:b/>
        </w:rPr>
        <w:t>Bill Maher’s Analysis</w:t>
      </w:r>
    </w:p>
    <w:p>
      <w:r>
        <w:t>Comedian and political commentator Bill Maher weighed in on the issue during his HBO talk show, suggesting that Biden's decision to debate Trump indicates a sense of urgency due to Biden's declining poll numbers. Maher argued that historically debates closer to the election are more common, suggesting that Biden might be trying to gain ground due to his current standing in the polls.</w:t>
      </w:r>
    </w:p>
    <w:p>
      <w:r>
        <w:rPr>
          <w:b/>
        </w:rPr>
        <w:t>Trump’s Response</w:t>
      </w:r>
    </w:p>
    <w:p>
      <w:r>
        <w:t>Trump responded immediately, expressing his eagerness to participate. Despite his less than stellar debate performances in 2020, Trump used the opportunity to deride Biden by referring to him as "Crooked Joe."</w:t>
      </w:r>
    </w:p>
    <w:p>
      <w:r>
        <w:rPr>
          <w:b/>
        </w:rPr>
        <w:t>Maher’s Further Comments</w:t>
      </w:r>
    </w:p>
    <w:p>
      <w:r>
        <w:t>Maher questioned Biden's strategy, suggesting that the Democrat party might benefit from fielding a younger candidate. He noted that Biden's performance in swing states, with the exception of Wisconsin, shows him trailing, a critical concern as the election approaches.</w:t>
      </w:r>
    </w:p>
    <w:p>
      <w:r>
        <w:rPr>
          <w:b/>
        </w:rPr>
        <w:t>Implications for the Senate</w:t>
      </w:r>
    </w:p>
    <w:p>
      <w:r>
        <w:t>This debate challenge comes amidst a critical Senate race where the balance of power is at stake. Currently, the Democrats hold a narrow majority, and the upcoming elections could significantly alter the Senate’s composition.</w:t>
      </w:r>
    </w:p>
    <w:p>
      <w:r>
        <w:rPr>
          <w:b/>
        </w:rPr>
        <w:t>Election Dynamics</w:t>
      </w:r>
    </w:p>
    <w:p>
      <w:r>
        <w:t>The Senate race sees Democrats defending 23 seats while Republicans defend 11. Several Democratic seats are in states where Trump has historically been strong, such as West Virginia, Montana, and Ohio. Conversely, Republican seats in Florida and Texas are being targeted by Democrats, although GOP candidates are currently leading in those states.</w:t>
      </w:r>
    </w:p>
    <w:p>
      <w:r>
        <w:t>With Biden’s popularity under scrutiny and the race for the Senate heating up, the upcoming debates and elections will be pivotal in shaping the American political landscape.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