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Oregon Man Indicted for Murder of Three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Oregon Man Indicted for Murder of Three Women</w:t>
      </w:r>
    </w:p>
    <w:p>
      <w:r>
        <w:t>Jesse Lee Calhoun, 39, was indicted by a grand jury on murder charges for the deaths of three Oregon women whose bodies were found earlier this year, according to the Multnomah County District Attorney’s office. Calhoun faces three counts of second-degree murder and three counts of abuse of a corpse in the deaths of Charity Lynn Perry, 24, Bridget Leanne Webster, 31, and Joanna Speaks, 32.</w:t>
      </w:r>
    </w:p>
    <w:p>
      <w:r>
        <w:t>The remains of Perry, Webster, and Speaks were discovered in April 2023 under suspicious circumstances in and around Portland, Oregon. Exact details regarding their causes of death have not been disclosed by authorities. Calhoun, who was incarcerated on an unrelated charge, will be transferred to Multnomah County for arraignment.</w:t>
      </w:r>
    </w:p>
    <w:p>
      <w:r>
        <w:t xml:space="preserve">Previously, Oregon authorities suggested possible links between these deaths and those of two other Oregon women, Kristin Smith, 22, and Ashley Real, 22. Investigations into Smith’s and Real's deaths are ongoing. </w:t>
      </w:r>
    </w:p>
    <w:p>
      <w:r>
        <w:t>Calhoun, who has a criminal record spanning almost two decades, was released early from Columbia River Correctional Institution in 2021 after assisting with wildfire control. His early release was later revoked by Governor Tina Kotek. Calhoun has been described by law enforcement as a "prolific thief and career criminal."</w:t>
      </w:r>
    </w:p>
    <w:p>
      <w:r>
        <w:t>Krista Sinor, who dated Calhoun until his recent arrest, expressed confusion over the murder accusations. Sinor described their relationship as tumultuous, with Calhoun displaying episodes of anger and violence.</w:t>
      </w:r>
    </w:p>
    <w:p>
      <w:r>
        <w:t>Authorities continue to investigate these cases, aiming to uncover further connections and bring additional charges if warranted.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