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Japanese Royal Family Faces Succession Crisis as UK Monarchy Demonstrates Symbolic Unity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Japanese Royal Family Faces Succession Crisis</w:t>
      </w:r>
    </w:p>
    <w:p>
      <w:r>
        <w:t>Japan's Imperial House, considered the world's oldest continuous hereditary monarchy, is grappling with a significant succession issue due to the nation's current laws that exclude women from ascending to the Chrysanthemum Throne. Emperor Naruhito, 64, and Empress Masako have one daughter, Princess Aiko, born in 2001 following fertility treatment. Despite the prevalence of female births in recent generations, the dynasty's succession line is upheld by only three male members: Crown Prince Akishino, 58, his son Prince Hisahito, 17, and Prince Hitachi, 88, who is the brother of Emperor Emeritus Akihito.</w:t>
      </w:r>
    </w:p>
    <w:p>
      <w:r>
        <w:t>Discussions among Japanese political circles have recently intensified regarding the modification of the 1947 Imperial Household Law, which restricts the throne to male descendants. Under these laws, Princess Aiko is not eligible to succeed her father, and she would lose her royal title if she married a commoner.</w:t>
      </w:r>
    </w:p>
    <w:p>
      <w:r>
        <w:t>Historically, Japan has had eight female monarchs, but traditionalists continue to oppose the idea of changing the male-only rule. Reformists argue it is essential for the monarchy's survival. Current debates include allowing women to retain their imperial status post-marriage, thereby enabling their sons to join the line of succession. Another proposal involves adopting male members from former aristocratic families into the imperial lineage.</w:t>
      </w:r>
    </w:p>
    <w:p>
      <w:r>
        <w:t>The issue remains pressing as Crown Prince Akishino's daughter, Princess Mako, renounced her royal status to marry Kei Komuro, a commoner, in a low-key ceremony in 2021. The couple now resides in New York, living a less conspicuous life than their royal past.</w:t>
      </w:r>
    </w:p>
    <w:p>
      <w:r>
        <w:t>Public support is growing for the inclusion of female succession, signaling a potential shift in Japan’s royal succession rules, though it remains a contentious and unresolved matter.</w:t>
      </w:r>
    </w:p>
    <w:p>
      <w:r>
        <w:rPr>
          <w:b/>
        </w:rPr>
        <w:t>King Charles and Prince William's Symbolic Ceremony</w:t>
      </w:r>
    </w:p>
    <w:p>
      <w:r>
        <w:t>In the UK, King Charles, 75, recently handed over the role of Colonel-in-Chief of the Army Air Corps to his son, Prince William, 41, in a ceremonial transfer widely seen as a display of unity and continuity within the British monarchy. This handover occurred as Prince Harry made an unpublicized visit to the UK without meeting his father or brother.</w:t>
      </w:r>
    </w:p>
    <w:p>
      <w:r>
        <w:t>The transfer of this significant military role, which King Charles held for over three decades, underscores a strengthening bond between Charles and his heir apparent, highlighting their shared responsibilities towards the future of the monarchy. It also illustrates the evolving dynamics within the Royal Family, as Prince William prepares for increased duties.</w:t>
      </w:r>
    </w:p>
    <w:p>
      <w:r>
        <w:t xml:space="preserve">The estrangement between Prince Harry and the rest of his family continues to be a notable aspect. Despite his deep connection with the Army Air Corps, which included receiving his provisional wings from his father, Harry's strained relations have resulted in his exclusion from this important royal role. </w:t>
      </w:r>
    </w:p>
    <w:p>
      <w:r>
        <w:t>As King Charles battles health issues, the symbolic nature of this ceremony marks a pivotal moment, indicating Prince William's readiness to assume more significant responsibilities while fostering a modern vision for the monarchy's future.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