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Harry and Meghan Markle Advised to Avoid Public Criticism of Royal Family for Long-Term Success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Prince Harry and Meghan Markle have been advised to avoid critical comments about the Royal Family to ensure their success in the long term, according to royal commentator Richard Fitzwilliams. This guidance follows a series of public disclosures by the Duke and Duchess of Sussex, including interviews, a docuseries, and Harry's memoir, "Spare." Their departure as senior royals in 2020 and subsequent move to Montecito, California, has placed them at the center of ongoing tensions with the House of Windsor.</w:t>
      </w:r>
    </w:p>
    <w:p>
      <w:r>
        <w:t>Adding to the complexity, Prince Harry will skip the Duke of Westminster Hugh Grosvenor’s wedding on June 7, 2024, presumably to avoid encountering his brother, Prince William, who will serve as an usher. This event follows their recent anniversary celebrations in Los Angeles and international engagements, including a visit to Nigeria, where Meghan connected with her Nigerian heritage.</w:t>
      </w:r>
    </w:p>
    <w:p>
      <w:r>
        <w:t>The King's strained relationship with Prince Harry was highlighted by a missed opportunity for reconciliation during Harry's recent visit to the UK for an Invictus Games event. Despite requests for accommodation being granted, a meeting between the two did not occur, affecting their ongoing relationship.</w:t>
      </w:r>
    </w:p>
    <w:p>
      <w:r>
        <w:t>Additionally, Pippa Middleton's 2017 wedding raised questions when Meghan Markle, despite being Harry's girlfriend at the time, was not invited to the ceremony, purportedly to prevent overshadowing the event. This decision exemplifies the ongoing delicate dynamics within the Royal Family.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