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Aaron Rodgers Chooses to Continue NFL Career Over VP Nomination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NFL quarterback Aaron Rodgers announced his decision to continue his football career rather than becoming Robert F. Kennedy Jr.’s running mate in the 2024 U.S. presidential race. Rodgers, currently with the New York Jets, confirmed this in a press conference, stating he had considered the opportunity but ultimately chose to remain active in the NFL. Rodgers had met with Kennedy, who later selected Nicole Shanahan as his vice-presidential candidate.</w:t>
      </w:r>
    </w:p>
    <w:p>
      <w:r>
        <w:t>Rodgers, 40, suffered a ruptured left Achilles tendon just four snaps into his debut season with the Jets. Despite returning to practice, he did not play for the rest of the 2024 season. As the Jets begin their offseason program, Rodgers is participating fully and reported significant improvement in strength, movement, and speed.</w:t>
      </w:r>
    </w:p>
    <w:p>
      <w:r>
        <w:t>Robert Kennedy is running as an independent candidate in the upcoming presidential election and had previously confirmed Rodgers as a top choice for his running mate. However, Rodgers decided to focus on his football career, expressing a desire to perform at a high level and meet the expectations set for him. The New York Jets will open their 2024 season against the San Francisco 49ers on September 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