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Employee Opens Fire at Delaware County Linen, Killing Two and Injuring Three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former employee opened fire at Delaware County Linen in Chester, PA, on Wednesday, May 22, 2024, around 8:30 a.m., resulting in two fatalities and three injuries. The incident occurred as employees began their morning shifts at the linen-rental and laundry services company. The suspect fled the scene but was apprehended shortly thereafter in nearby Trainer. </w:t>
      </w:r>
    </w:p>
    <w:p>
      <w:r>
        <w:t>The Delaware County District Attorney, Jack Stollsteimer, confirmed the shooting involved a disgruntled former worker who used a handgun. The names of the victims and the suspect have not been released. Among the injured, two were reported to be in critical condition. Authorities are still investigating the motive behind the attack.</w:t>
      </w:r>
    </w:p>
    <w:p>
      <w:r>
        <w:t>Chester Mayor Stefan Roots addressed the community’s grief and the ongoing issue of violence. Delaware County Linen, established in 1988, serves various clients, including restaurants and hotels.</w:t>
      </w:r>
    </w:p>
    <w:p>
      <w:r>
        <w:t>Police and local officials are providing support to the affected employees and community members.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