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Kenyan President William Ruto's State Visit to U.S. Highlights Strengthening Ties and Geopolitical Dynamics in Africa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President Joe Biden welcomed Kenyan President William Ruto for a state visit to the U.S. This formal engagement marks the first state visit by an African leader in 16 years, emphasizing Kenya's role as a key U.S. ally in East Africa.</w:t>
      </w:r>
    </w:p>
    <w:p>
      <w:r>
        <w:t>Kenyan President William Ruto’s visit comes amid criticisms that the U.S. is lagging in its engagement with Africa, especially as competitors like Russia and China expand their influence on the continent. U.S. Ambassador to Kenya, Meg Whitman, underscored Kenya’s long-standing partnership with the United States, highlighting the country’s stability and democratic practices.</w:t>
      </w:r>
    </w:p>
    <w:p>
      <w:r>
        <w:t>Once facing charges at the International Criminal Court, which were later dropped, Ruto has since repositioned himself as a significant ally to Western nations. His administration has focused on issues including climate change, international financial reform, and security collaboration, including pledging Kenyan police forces to help stabilize Haiti.</w:t>
      </w:r>
    </w:p>
    <w:p>
      <w:r>
        <w:t>The visit also seeks to strengthen bilateral ties against a backdrop where Washington faces growing challenges from strategic rivals in Africa. Recent coups in West Africa and increasing alliances between countries like Niger and Russia have added complexity to U.S. foreign policy in the region.</w:t>
      </w:r>
    </w:p>
    <w:p>
      <w:r>
        <w:t>President Biden had previously committed to visiting Africa to enhance U.S.-Africa relations, a promise yet unfulfilled. Ruto's visit may serve as a diplomatic gesture to reinforce the U.S.'s dedication to fostering partnerships on the continent.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