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Professional boxer 'The Punisher' survives second assassination attempt in Melbourne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Suleiman ‘Sam’ Abdulrahim, a professional boxer known as "The Punisher," survived an attempted assassination outside his home in Thomastown, Melbourne, in the early hours of May 24, 2024. Shots were fired at Abdulrahim, 32, around 3:15 am on Larch Street, but he was not injured. Victoria Police's armed crime squad is investigating the incident, which is suspected to be linked to the ongoing underworld tobacco wars in the city.</w:t>
      </w:r>
    </w:p>
    <w:p>
      <w:r>
        <w:t>This is the second major assassination attempt on Abdulrahim in two years. In June 2022, he was shot eight times while leaving a funeral at Fawkner Memorial Park, suffering severe injuries. That incident followed a series of fires suspected to be arson attacks by illegal tobacco syndicates.</w:t>
      </w:r>
    </w:p>
    <w:p>
      <w:r>
        <w:t>Abdulrahim, a former Mongols bikie, has a history of legal troubles and was jailed in 2018 for killing a grandmother in a car crash. He was released on parole in 2019, though it was briefly revoked due to safety concerns. Victoria Police continue to urge anyone with information to contact Crime Stoppers.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