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 Madrid Midfielder Tchouameni to Miss Champions League Final Due to Injury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Real Madrid midfielder Aurelien Tchouameni will miss the upcoming Champions League final due to a foot injury sustained during the semi-final second leg against Bayern Munich. The 24-year-old midfielder, who signed with Real Madrid from Monaco in 2022, has made 38 appearances this season. Real Madrid will face Borussia Dortmund at Wembley Stadium on June 1, with Madrid manager Carlo Ancelotti confirming Tchouameni’s absence and expressing uncertainty about his participation in Euro 2024.</w:t>
      </w:r>
    </w:p>
    <w:p>
      <w:r>
        <w:t>In separate news, World Cup winner Kylian Mbappe is unlikely to participate in the 2024 Olympics in Paris, despite a strong push from French President Emmanuel Macron. Real Madrid, Mbappe’s future club, are firm in their stance that he should join them after Euro 2024, foregoing the Olympics, which is not FIFA-sanctioned and carries risks of injury and burnout. Mbappe, who is leaving PSG this summer, has been named in the France squad for Euro 2024. France will play Austria in their opening Group D match on June 17.</w:t>
      </w:r>
    </w:p>
    <w:p>
      <w:r>
        <w:t>Additionally, Real Madrid’s president Florentino Perez confirmed the club’s position in discussions with Macron at a FIFA event. The new La Liga season starts on August 14, shortly after the conclusion of the Paris Games. Mbappe, preparing for his move to Madrid, has reportedly purchased a mansion in the city and threw a farewell party for 250 guests in Paris.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