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Secretary Apologises to Figen Murray for Delay in Introducing 'Martyn's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Home Secretary James Cleverly has issued an apology to Figen Murray, the mother of Manchester Arena attack victim Martyn Hett, for the government's failure to introduce "Martyn's Law" before the upcoming General Election. Martyn's Law aims to enhance security measures at UK venues and local authorities by demanding training and preventative plans against terror attacks. Martyn Hett was among the 22 people killed during the 2017 bombing at an Ariana Grande concert.</w:t>
      </w:r>
    </w:p>
    <w:p>
      <w:r>
        <w:t>Ms. Murray had met Prime Minister Rishi Sunak earlier this week, where he promised her that the legislation would be introduced before the parliamentary summer break. However, with Parliament now prorogued and the election scheduled for July 4, she felt misled by the government's timing. Mr. Sunak reiterated that while he aims to introduce the law by the summer recess, the General Election has caused a delay. He remains committed to enacting the legislation post-election, highlighting cross-party support for the law.</w:t>
      </w:r>
    </w:p>
    <w:p>
      <w:r>
        <w:t>Labour leader Sir Keir Starmer confirmed that if his party wins, passing Martyn’s Law will be a priority, though he did not commit to a specific timeline. Ms. Murray, who recently completed a 200-mile walk to Downing Street in memory of her son and in support of the legislation, expressed feelings of being let down but hoped both major parties will uphold their pledges.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