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American tourist sentenced to three weeks in jail and fined $9,000 for ammunition possession in Turks and Caicos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American Tyler Wenrich, 31, from Virginia, was sentenced to three weeks in jail and fined $9,000 after pleading guilty to possession of ammunition while visiting the Turks and Caicos Islands. The court recognized his three weeks already served, completing his prison sentence. Wenrich had faced a potential 12-year prison term, but Hon. Justice Davidson Baptiste cited exceptional circumstances, ruling the mandatory minimum sentence would be disproportionate.</w:t>
      </w:r>
    </w:p>
    <w:p>
      <w:r>
        <w:t xml:space="preserve">Wenrich was arrested on April 23 when two 9mm bullets were found in his bag at a security checkpoint. He described the incident as an oversight, having used the bag for previous trips to a shooting range. Wenrich paid bail in early May and spent three nights in jail before being moved to a prison for nine additional nights. </w:t>
      </w:r>
    </w:p>
    <w:p>
      <w:r>
        <w:t xml:space="preserve">In recent months, five Americans have been arrested in the Turks and Caicos for possession of ammunition. Bryan Hagerich of Pennsylvania received a 52-week suspended sentence and a $6,700 fine. Michael Lee Evans was allowed to return to the U.S. due to a medical situation and will need to return for further hearings. Another American, Sharitta Shinese Grier, is awaiting trial. </w:t>
      </w:r>
    </w:p>
    <w:p>
      <w:r>
        <w:t>The Turks and Caicos mandates a 12-year minimum sentence for firearm or ammunition possession, though exceptions can apply. The government clarified that U.S. citizens are not specifically targeted, with only seven of 195 firearm-related sentences over six years involving Americans.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