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Biden Launches Campaign to Mobilize Black Voters in Philadelphia Rally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Biden Campaign Mobilizes Black Voters in Philadelphia Rally</w:t>
      </w:r>
    </w:p>
    <w:p>
      <w:r>
        <w:t>On March 13, 2024, President Joe Biden launched a nationwide campaign effort to mobilize Black voters at a rally held at a majority-Black prep school in Philadelphia. Joined by Vice President Kamala Harris and several Black elected officials, Biden highlighted his administration's achievements and condemned his rival, former President Donald Trump, for promoting what he called a "racist and toxic agenda."</w:t>
      </w:r>
    </w:p>
    <w:p>
      <w:r>
        <w:t>The event marked the inauguration of the "Black Voters for Biden-Harris" coalition. Biden's campaign is addressing waning support among Black voters, especially Black men, through an eight-figure investment in advertising and community engagement. Despite Biden's efforts, polls indicate growing dissatisfaction among Black voters, with some considering voting for Trump or remaining apathetic.</w:t>
      </w:r>
    </w:p>
    <w:p>
      <w:r>
        <w:t>Biden's recent activities included commemorative events for the Brown v. Board of Education decision, a commencement address at Morehouse College, and speeches at various Black-focused events. Post-rally, he visited a Black-owned business in Philadelphia and engaged with the community's Black Chamber of Commerce.</w:t>
      </w:r>
    </w:p>
    <w:p>
      <w:r>
        <w:t>As Election Day approaches, the Biden-Harris campaign plans to partner with community groups and utilize trusted messengers to register voters and bolster voter protection efforts. Meanwhile, Trump has made efforts to engage Black voters, albeit controversially, by leveraging his legal challenges and associating himself with celebrities in the Black community.</w:t>
      </w:r>
    </w:p>
    <w:p>
      <w:r>
        <w:t>In Saginaw, Michigan, an economically important swing county, Biden faces skepticism despite national economic recovery figures. Many Saginaw residents, primarily millennials and Black individuals like Janel Turner, may lean towards Trump due to economic concerns. The county's vote, characterized by its economic discontent and swing-state status, could significantly impact Biden's re-election chances.</w:t>
      </w:r>
    </w:p>
    <w:p>
      <w:r>
        <w:t>Biden's campaign is also contending with new voting patterns, where Trump shows strength among less consistent voters, particularly younger Black and Latino men. With five months left until the election, both campaigns are strategizing to engage these irregular voters, acknowledging the potential volatility and shifts in voter turnout.</w:t>
      </w:r>
    </w:p>
    <w:p>
      <w:r>
        <w:t>Ultimately, Biden's chances may rely heavily on his ability to regain trust and enthusiasm among Black voters, a crucial demographic for his electoral success.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