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Brighton Kemptown MP Lloyd Russell-Moyle suspended from Labour Party amid misconduct allegation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Brighton Kemptown MP Lloyd Russell-Moyle has been suspended from the Labour Party following an allegation regarding his behaviour. The complaint, which dates back eight years, was made anonymously last week. Russell-Moyle, who has served as MP since 2017, described the allegation as "false" and “vexatious and politically motivated."</w:t>
      </w:r>
    </w:p>
    <w:p>
      <w:r>
        <w:t>In a statement, Russell-Moyle expressed disappointment over his suspension and indicated that he would not be able to stand as a Labour candidate in the upcoming election due to the lengthy investigation process. He pledged to cooperate fully with the inquiry to clear his name.</w:t>
      </w:r>
    </w:p>
    <w:p>
      <w:r>
        <w:t>A spokesperson for the Labour Party stated that all complaints are taken seriously and investigated according to party rules and procedures. Russell-Moyle expressed hope that he would continue to contribute to public life and extended best wishes to Labour's leadership team, including Keir Starmer and Angela Rayner.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