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Men Arrested for Pheasant Poaching in Surrey; Ex-Health Secretary Suspended for Extravagant Data Roaming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December 25, shortly before midnight, Anas Abdulla Azizi, 21, from Ryelands Drive, Brighton, and Sirwan Muhammad Salih, 40, of Strutt Street, Derby, were apprehended for poaching pheasants in Titsey Hill near Oxted, Surrey. Surveillance by the National Police Air Service helicopter led armed response officers to track and detain the two men, who were found with an air rifle and a bag of dead pheasants. Both suspects pleaded guilty to night poaching charges at Guildford Crown Court on May 21 and were ordered to pay compensation.</w:t>
      </w:r>
    </w:p>
    <w:p>
      <w:r>
        <w:t>In a separate incident, former Scottish health secretary Michael Matheson faced the heaviest penalty ever imposed on an MSP. On Wednesday, he was suspended for 27 days from Holyrood and had his wages withheld for 54 days due to an £11,000 data roaming bill accumulated from streaming football matches during a family holiday in Morocco. The incident led to a political fallout, with Scottish Lib Dem leader Alex Cole-Hamilton advocating for the implementation of recall rules for MSPs similar to those at Westminster, citing a need for enhanced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