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Recent Beach Murder in Bournemouth and Foiled Terror Plot at Paris Olympics Highlight Ongoing Law Enforcement Efforts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Two significant incidents have recently captured public attention: a beach murder in Bournemouth and a foiled terror plot targeting the Paris Olympics.</w:t>
      </w:r>
    </w:p>
    <w:p>
      <w:pPr>
        <w:pStyle w:val="Heading3"/>
      </w:pPr>
      <w:r>
        <w:t>Beach Murder in Bournemouth</w:t>
      </w:r>
    </w:p>
    <w:p>
      <w:r>
        <w:rPr>
          <w:b/>
        </w:rPr>
        <w:t>Incident Details:</w:t>
      </w:r>
      <w:r>
        <w:br/>
        <w:t xml:space="preserve">- </w:t>
      </w:r>
      <w:r>
        <w:rPr>
          <w:b/>
        </w:rPr>
        <w:t>When:</w:t>
      </w:r>
      <w:r>
        <w:t xml:space="preserve"> Last Friday night around 23:45 BST.</w:t>
        <w:br/>
        <w:t xml:space="preserve">- </w:t>
      </w:r>
      <w:r>
        <w:rPr>
          <w:b/>
        </w:rPr>
        <w:t>Where:</w:t>
      </w:r>
      <w:r>
        <w:t xml:space="preserve"> Durley Chine Beach, Bournemouth.</w:t>
        <w:br/>
        <w:t xml:space="preserve">- </w:t>
      </w:r>
      <w:r>
        <w:rPr>
          <w:b/>
        </w:rPr>
        <w:t>Victims:</w:t>
      </w:r>
      <w:r>
        <w:t xml:space="preserve"> Amie Gray, 34, and a 38-year-old woman; both from Poole, Dorset. Amie Gray died at the scene.</w:t>
        <w:br/>
        <w:t xml:space="preserve">- </w:t>
      </w:r>
      <w:r>
        <w:rPr>
          <w:b/>
        </w:rPr>
        <w:t>Suspect:</w:t>
      </w:r>
      <w:r>
        <w:t xml:space="preserve"> A 20-year-old man from Croydon, London, was arrested and is being questioned. An initial suspect, a 17-year-old boy, was released without charge.</w:t>
        <w:br/>
        <w:t xml:space="preserve">- </w:t>
      </w:r>
      <w:r>
        <w:rPr>
          <w:b/>
        </w:rPr>
        <w:t>Police Action:</w:t>
      </w:r>
      <w:r>
        <w:t xml:space="preserve"> Extended questioning time granted by a magistrate. Forensic searches in Bournemouth and Croydon are ongoing.</w:t>
        <w:br/>
        <w:t xml:space="preserve">- </w:t>
      </w:r>
      <w:r>
        <w:rPr>
          <w:b/>
        </w:rPr>
        <w:t>Community Reaction:</w:t>
      </w:r>
      <w:r>
        <w:t xml:space="preserve"> Tributes poured in for Amie Gray, describing her as energetic and kind.</w:t>
      </w:r>
    </w:p>
    <w:p>
      <w:pPr>
        <w:pStyle w:val="Heading3"/>
      </w:pPr>
      <w:r>
        <w:t>Foiled Terror Plot at the Paris Olympics</w:t>
      </w:r>
    </w:p>
    <w:p>
      <w:r>
        <w:rPr>
          <w:b/>
        </w:rPr>
        <w:t>Incident Details:</w:t>
      </w:r>
      <w:r>
        <w:br/>
        <w:t xml:space="preserve">- </w:t>
      </w:r>
      <w:r>
        <w:rPr>
          <w:b/>
        </w:rPr>
        <w:t>When:</w:t>
      </w:r>
      <w:r>
        <w:t xml:space="preserve"> Arrest made recently, official confirmation on Friday.</w:t>
        <w:br/>
        <w:t xml:space="preserve">- </w:t>
      </w:r>
      <w:r>
        <w:rPr>
          <w:b/>
        </w:rPr>
        <w:t>Where:</w:t>
      </w:r>
      <w:r>
        <w:t xml:space="preserve"> The Geoffroy-Guichard stadium, St-Etienne, France.</w:t>
        <w:br/>
        <w:t xml:space="preserve">- </w:t>
      </w:r>
      <w:r>
        <w:rPr>
          <w:b/>
        </w:rPr>
        <w:t>Suspect:</w:t>
      </w:r>
      <w:r>
        <w:t xml:space="preserve"> An 18-year-old planning an attack on Olympic football matches.</w:t>
        <w:br/>
        <w:t xml:space="preserve">- </w:t>
      </w:r>
      <w:r>
        <w:rPr>
          <w:b/>
        </w:rPr>
        <w:t>Matches Targeted:</w:t>
      </w:r>
      <w:r>
        <w:t xml:space="preserve"> Events involving France, Canada, the USA, Guinea, Morocco, Argentina, Ukraine, and Zambia.</w:t>
        <w:br/>
        <w:t xml:space="preserve">- </w:t>
      </w:r>
      <w:r>
        <w:rPr>
          <w:b/>
        </w:rPr>
        <w:t>Official Response:</w:t>
      </w:r>
      <w:r>
        <w:t xml:space="preserve"> French Interior Minister Gérald Darmanin praised the intelligence services, noting this was the first foiled attack against the Paris 2024 Olympics and the 50th since 2017.</w:t>
      </w:r>
    </w:p>
    <w:p>
      <w:r>
        <w:t>These incidents underscore the ongoing efforts of law enforcement to manage public safety in both local and international contexts.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