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London prepares for disruptions on June 1, 2024: UEFA Final, Protests, and Transport warnings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London is preparing for significant disruptions on Saturday, June 1, 2024, due to a series of high-profile events, including the UEFA Champions League final between Borussia Dortmund and Real Madrid at Wembley Stadium, and multiple planned protests.</w:t>
      </w:r>
    </w:p>
    <w:p>
      <w:r>
        <w:t>Transport for London (TfL) has issued a warning that public transport will be exceptionally busy. The Jubilee and Metropolitan lines are anticipated to experience heavy traffic throughout the day, with possible temporary station closures. Key stations expected to be notably crowded include Baker Street, Bond Street, Canary Wharf, Charing Cross, Embankment, Marble Arch, Waterloo, Westminster, Wembley Park, and Wembley Central.</w:t>
      </w:r>
    </w:p>
    <w:p>
      <w:r>
        <w:t>Moreover, a four-day football festival is ongoing in central London areas such as Trafalgar Square and Regent Street, causing additional road closures and alterations to bus routes and Cycleways.</w:t>
      </w:r>
    </w:p>
    <w:p>
      <w:r>
        <w:t>Simultaneously, police are bracing for major protests, including rallies organized by pro-Palestine groups and right-wing activist Tommy Robinson. More than 2,000 officers, including over 400 from other regions, will be deployed. Temporary Public Order Act conditions will manage protest routes and assemblies to minimize disruption and conflict, particularly in areas with significant Jewish communities.</w:t>
      </w:r>
    </w:p>
    <w:p>
      <w:r>
        <w:t>Engineering works also add to the complexity, with no direct train services between central London and Luton Airport and no Elizabeth line services between Paddington and Abbey Wood, and Whitechapel and Stratford on Saturday.</w:t>
      </w:r>
    </w:p>
    <w:p>
      <w:r>
        <w:t>Event attendees are advised to allow extra travel time and check TfL updates.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