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Birmingham City Turns to Youth Talent for League One Revival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Birmingham City Eye Youth Talent for League One Campaign</w:t>
      </w:r>
    </w:p>
    <w:p>
      <w:r>
        <w:rPr>
          <w:b/>
        </w:rPr>
        <w:t>Birmingham, June 2, 2024</w:t>
      </w:r>
      <w:r>
        <w:t xml:space="preserve"> – Following their relegation to League One, Birmingham City is looking to its youth academy to bolster the first team. The club has several promising players in its under-18 and under-21 squads, who might play pivotal roles in the upcoming season under the new management.</w:t>
      </w:r>
    </w:p>
    <w:p>
      <w:r>
        <w:rPr>
          <w:b/>
        </w:rPr>
        <w:t>Romelle Donovan</w:t>
      </w:r>
      <w:r>
        <w:t xml:space="preserve">, 17, is a standout from the academy. Donovan made 10 appearances last season and has been prolific for the under-21s, scoring 11 goals. </w:t>
      </w:r>
    </w:p>
    <w:p>
      <w:r>
        <w:rPr>
          <w:b/>
        </w:rPr>
        <w:t>George Hall</w:t>
      </w:r>
      <w:r>
        <w:t xml:space="preserve">, another key prospect, struggled with injuries last season but is expected to regain form and be a central figure for the team. </w:t>
      </w:r>
    </w:p>
    <w:p>
      <w:r>
        <w:rPr>
          <w:b/>
        </w:rPr>
        <w:t>Alfie Chang</w:t>
      </w:r>
      <w:r>
        <w:t xml:space="preserve"> is returning from a knee injury and could be a significant presence in midfield if he fully recovers.</w:t>
      </w:r>
    </w:p>
    <w:p>
      <w:r>
        <w:rPr>
          <w:b/>
        </w:rPr>
        <w:t>Josh Williams</w:t>
      </w:r>
      <w:r>
        <w:t xml:space="preserve"> had a challenging season on loan but could make a comeback in pre-season under the new manager. </w:t>
      </w:r>
    </w:p>
    <w:p>
      <w:r>
        <w:rPr>
          <w:b/>
        </w:rPr>
        <w:t>Brandon Khela</w:t>
      </w:r>
      <w:r>
        <w:t>, who had a loan spell with Ross County, is also poised for a more significant role.</w:t>
      </w:r>
    </w:p>
    <w:p>
      <w:r>
        <w:rPr>
          <w:b/>
        </w:rPr>
        <w:t>Josh Home</w:t>
      </w:r>
      <w:r>
        <w:t xml:space="preserve"> and </w:t>
      </w:r>
      <w:r>
        <w:rPr>
          <w:b/>
        </w:rPr>
        <w:t>Junior Dixon</w:t>
      </w:r>
      <w:r>
        <w:t xml:space="preserve"> have impressed in the youth setup and are keen to break into the first team this season.</w:t>
      </w:r>
    </w:p>
    <w:p>
      <w:r>
        <w:t>New manager expectations are high, and the club hopes to leverage their young talents for a strong campaign in League 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