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Judge Denies Rebecca Grossman's Appeal to Overturn Murder Convictions in Fatal Hit-and-Run Case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rPr>
          <w:b/>
        </w:rPr>
        <w:t>Judge Upholds Convictions in Rebecca Grossman Hit-and-Run Case</w:t>
      </w:r>
    </w:p>
    <w:p>
      <w:r>
        <w:t>A Los Angeles County Superior Court judge on Monday denied Rebecca Grossman's request to overturn her murder convictions stemming from a 2020 hit-and-run that killed two young brothers. Grossman, a wealthy socialite, was convicted in February of this year for the second-degree murders of Mark (11) and Jacob Iskander (8) in a marked crosswalk in Westlake Village, California.</w:t>
      </w:r>
    </w:p>
    <w:p>
      <w:r>
        <w:t>Grossman's attorneys argued that prosecutors had provided insufficient evidence and had misled the jury, claiming her actions constituted a tragedy rather than murder. Despite their claims, Judge Joseph Brandolino ruled that the prosecution demonstrated beyond a reasonable doubt that Grossman acted with implied malice, essential for a second-degree murder conviction. He cited Grossman's high-speed driving and her awareness of the dangers, including a prior warning about the risks of speeding.</w:t>
      </w:r>
    </w:p>
    <w:p>
      <w:r>
        <w:t>The crash occurred on September 29, 2020, when Grossman, driving while mildly impaired by alcohol, struck the brothers in a 45 mph zone while racing with her then-boyfriend, Scott Erickson, at speeds between 73 and 81 mph. After the collision, Grossman did not immediately stop to assist the children.</w:t>
      </w:r>
    </w:p>
    <w:p>
      <w:r>
        <w:t>Grossman, 62, who appeared in court in handcuffs and jail overalls, is set to be sentenced next week and faces 34 years to life in prison.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