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Sweeping cuts to winter fuel payments confirmed: impacts on pensioners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Sweeping Cuts to Winter Fuel Payments Confirmed: Impacts on Pensioners</w:t>
      </w:r>
    </w:p>
    <w:p>
      <w:pPr>
        <w:pStyle w:val="Heading3"/>
      </w:pPr>
      <w:r>
        <w:t>Key Changes and Reactions</w:t>
      </w:r>
    </w:p>
    <w:p>
      <w:r>
        <w:rPr>
          <w:b/>
        </w:rPr>
        <w:t>London, United Kingdom</w:t>
      </w:r>
      <w:r>
        <w:t xml:space="preserve"> - In a significant policy shift, Chancellor Rachel Reeves confirmed on July 29 that the Winter Fuel Payment system will undergo major adjustments, narrowing eligibility criteria and thus impacting millions of pensioners. This decision, outlined in a House of Commons session, seeks to address budgetary constraints but has sparked widespread concern among experts and advocacy groups.</w:t>
      </w:r>
    </w:p>
    <w:p>
      <w:pPr>
        <w:pStyle w:val="Heading3"/>
      </w:pPr>
      <w:r>
        <w:t>What is the Winter Fuel Payment?</w:t>
      </w:r>
    </w:p>
    <w:p>
      <w:r>
        <w:t>Winter Fuel Payment is a government benefit designed to aid pensioners with their heating bills during the winter months. The payments ranged between £250 and £600, varying based on eligibility criteria such as age and receipt of other benefits. Traditionally, all individuals above the State Pension Age were eligible for this payment.</w:t>
      </w:r>
    </w:p>
    <w:p>
      <w:pPr>
        <w:pStyle w:val="Heading3"/>
      </w:pPr>
      <w:r>
        <w:t>What Are the New Changes?</w:t>
      </w:r>
    </w:p>
    <w:p>
      <w:r>
        <w:t>Under the new policy, only pensioners who claim Pension Credit or certain means-tested benefits will receive the Winter Fuel Payment. This marks a departure from the previous universal approach. The Treasury estimates this change will reduce the number of beneficiaries from 11.4 million to 1.5 million, effectively cutting nearly 10 million pensioners out of the scheme.</w:t>
      </w:r>
    </w:p>
    <w:p>
      <w:r>
        <w:rPr>
          <w:b/>
        </w:rPr>
        <w:t>Rachel Reeves</w:t>
      </w:r>
      <w:r>
        <w:t xml:space="preserve"> described the decision as difficult but necessary, stating: “The scale of the situation we are dealing with means incredibly tough choices. From this year onwards, the Government will continue to provide Winter Fuel Payments worth £200 for households receiving Pension Credit, or £300 for households with someone over the age of 80 receiving Pension Credit.”</w:t>
      </w:r>
    </w:p>
    <w:p>
      <w:pPr>
        <w:pStyle w:val="Heading3"/>
      </w:pPr>
      <w:r>
        <w:t>Financial and Social Impact</w:t>
      </w:r>
    </w:p>
    <w:p>
      <w:r>
        <w:t>The revised policy could result in significant financial burdens for pensioners who fall just above the qualifying thresholds. Critics highlight that the Energy Price Cap is set to rise by 10% this October, and energy bills are predicted to stay high throughout the winter. Many households that depend on these payments to manage their heating costs could face severe financial difficulties.</w:t>
      </w:r>
    </w:p>
    <w:p>
      <w:r>
        <w:rPr>
          <w:b/>
        </w:rPr>
        <w:t>Martin Lewis</w:t>
      </w:r>
      <w:r>
        <w:t>, founder of MoneySavingExpert, voiced concerns, stating, “The targeting of Winter Fuel Payments is too narrow with the winter we have coming. Many pensioners eke out the £100 to £300 Winter Fuel Payments to allow them to keep some heating on through the cold months. This change will hit those just above the benefit thresholds the hardest.”</w:t>
      </w:r>
    </w:p>
    <w:p>
      <w:pPr>
        <w:pStyle w:val="Heading3"/>
      </w:pPr>
      <w:r>
        <w:t>Calls for Reconsideration</w:t>
      </w:r>
    </w:p>
    <w:p>
      <w:r>
        <w:t xml:space="preserve">Various organisations and experts have urged the Government to reconsider the policy. </w:t>
      </w:r>
    </w:p>
    <w:p>
      <w:r>
        <w:rPr>
          <w:b/>
        </w:rPr>
        <w:t>Caroline Abrahams</w:t>
      </w:r>
      <w:r>
        <w:t>, charity director at Age UK, noted that more than one in three pensioners entitled to Pension Credit do not receive it. She stated, “Means-testing Winter Fuel Payments with virtually no notice and no compensatory measures to protect poor and vulnerable pensioners is the wrong policy decision and one that will potentially jeopardize their health as well as their finances.”</w:t>
      </w:r>
    </w:p>
    <w:p>
      <w:r>
        <w:t xml:space="preserve">Similarly, the </w:t>
      </w:r>
      <w:r>
        <w:rPr>
          <w:b/>
        </w:rPr>
        <w:t>End Fuel Poverty Coalition</w:t>
      </w:r>
      <w:r>
        <w:t xml:space="preserve"> warned that this move could plunge many pensioners into fuel poverty. </w:t>
      </w:r>
      <w:r>
        <w:rPr>
          <w:b/>
        </w:rPr>
        <w:t>Simon Francis</w:t>
      </w:r>
      <w:r>
        <w:t>, coordinator, remarked, “When Rishi Sunak threatened to axe winter fuel payments in September 2023, we said this could be a death sentence for pensioners. Energy prices are still high, and this dangerous decision by the Chancellor could condemn pensioners to living in cold, damp homes this winter.”</w:t>
      </w:r>
    </w:p>
    <w:p>
      <w:pPr>
        <w:pStyle w:val="Heading3"/>
      </w:pPr>
      <w:r>
        <w:t>Related Financial Strain on Pensioners</w:t>
      </w:r>
    </w:p>
    <w:p>
      <w:r>
        <w:t>In a parallel development, about 140,000 pensioners are expected to receive their first-ever tax bills due to "fiscal drag." The decision to freeze the tax-free personal allowance at £12,470 means more retirees are now falling into the tax net. The freeze is expected to last until 2027-28. HMRC will be sending Simple Assessment letters detailing tax liabilities for pensioners, many of whom are not well-off and could struggle with these unexpected costs.</w:t>
      </w:r>
    </w:p>
    <w:p>
      <w:r>
        <w:rPr>
          <w:b/>
        </w:rPr>
        <w:t>Sir Steve Webb</w:t>
      </w:r>
      <w:r>
        <w:t>, former pensions minister, commented, “The size of the tax bills will often be relatively small at first, but this could grow year-on-year if the current policy of freezing tax thresholds continues. There is also a risk that scammers will exploit this situation to target pensioners.”</w:t>
      </w:r>
    </w:p>
    <w:p>
      <w:pPr>
        <w:pStyle w:val="Heading3"/>
      </w:pPr>
      <w:r>
        <w:t>Government’s Support Measures</w:t>
      </w:r>
    </w:p>
    <w:p>
      <w:r>
        <w:t>In contrast, the Government has extended the Household Support Fund, offering grants up to £220 to help low-income and vulnerable households manage their food and energy bills. These payments, aimed at mitigating cost-of-living pressures, are particularly targeted at areas such as Sunderland, where allocations have been made to assist struggling households.</w:t>
      </w:r>
    </w:p>
    <w:p>
      <w:pPr>
        <w:pStyle w:val="Heading3"/>
      </w:pPr>
      <w:r>
        <w:t>Conclusion</w:t>
      </w:r>
    </w:p>
    <w:p>
      <w:r>
        <w:t>The Government's policy shift in Winter Fuel Payments and the taxation of pensioners underlines the challenging fiscal landscape. While efforts are being made to support vulnerable groups through targeted funds, the broader impacts of these changes are poised to introduce significant financial strain on millions of pensioners. As political dynamics shift, some are turning to alternate solutions, advocating for policies that are more inclusive and considerate of those just above benefit thresholds. The efficacy of these measures and the broader social implications remain closely watched as the winter season approaches.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