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Reeves faces scrutiny over potential cuts to international aid budget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Reeves, the newly appointed Chancellor of the UK, finds herself under mounting scrutiny as speculation grows regarding potential cuts to the nation’s already beleaguered international aid budget. As the current Labour government seeks to tighten its financial belt, it seems that once again, those who are suffering the most might bear the brunt of spending reductions. This approach raises grave concerns about the legitimacy of Labour's commitment to global responsibilities.</w:t>
      </w:r>
    </w:p>
    <w:p>
      <w:r>
        <w:t>Former Foreign Office chief Simon McDonald has gone on record warning Reeves that slashing the development budget would severely undermine Britain’s influence and reputation on the world stage. Given the backdrop of a significant shift in political dynamics post-election, a lack of commitment to aid could signal a retreat into insular politics—an outlook that is detrimental not just for those in need, but also for the UK’s own strategic interests.</w:t>
      </w:r>
    </w:p>
    <w:p>
      <w:r>
        <w:t>Leaked government sources indicate that the aid budget is under serious review as part of an overall attempt to justify government expenditures. This is particularly alarming considering the earlier proposals suggested a meager cut of just over 1% per year from 2025 to 2028 for unprotected departments. However, rising borrowing costs and the government’s insistence on increasing defense spending to 2.5% of GDP cast a long shadow over this commitment.</w:t>
      </w:r>
    </w:p>
    <w:p>
      <w:r>
        <w:t>At a time when Britain should be standing firm as a beacon of leadership in global affairs, the Chancellor is seemingly succumbing to the temptation of viewing aid expenditures as expendable. McDonald cautioned against the dangers of further cuts, noting that development assistance tends to be an easy target in financially strained times, echoing sentiments from within the party’s own ranks. His remarks highlight the growing fear that Labour's new fiscal policies may align with a dangerous trend seen in the US—one that prioritises military spending over humanitarian needs.</w:t>
      </w:r>
    </w:p>
    <w:p>
      <w:r>
        <w:t>The reality that the UK now allocates approximately 0.5% of its gross national income to international aid, a significant drop from the 0.7% threshold established by previous leadership, should provoke serious questions. While Labour has promised to restore funding “as soon as fiscal circumstances allow,” the current environment suggests a willingness to gamble with the lives of the world’s most vulnerable.</w:t>
      </w:r>
    </w:p>
    <w:p>
      <w:r>
        <w:t>Romilly Greenhill, CEO of Bond, highlighted the risks of mirroring US policies, labelling such a shift as “reckless” and “short-sighted.” This is not just an economic consideration; it relates to the moral fabric of our nation and how we choose to position ourselves in a rapidly changing geopolitical landscape.</w:t>
      </w:r>
    </w:p>
    <w:p>
      <w:r>
        <w:t>As heated discussions ensue regarding potential cuts to international aid, the implications extend far beyond financial statistics. The very integrity of the UK’s standing on a global scale hangs in the balance. In the wake of recent elections that have dramatically reshaped the political landscape, the Chancellor’s next moves will be under intense scrutiny, as the nation must grapple with what it truly stands for in the world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https://www.bond.org.uk/news/2024/10/more-cuts-to-the-uk-aid-budget-under-the-new-governments-first-autumn-budget/</w:t>
        </w:r>
      </w:hyperlink>
      <w:r>
        <w:t xml:space="preserve"> - This article discusses the cuts to the UK aid budget and the implications for the development sector, highlighting concerns about the UK's commitment to global responsibilities.</w:t>
      </w:r>
    </w:p>
    <w:p>
      <w:pPr>
        <w:pStyle w:val="ListBullet"/>
      </w:pPr>
      <w:hyperlink r:id="rId12">
        <w:r>
          <w:rPr>
            <w:u w:val="single"/>
            <w:color w:val="0000FF"/>
            <w:rStyle w:val="Hyperlink"/>
          </w:rPr>
          <w:t>https://www.gov.uk/government/speeches/chancellor-vows-to-go-further-and-faster-to-kickstart-economic-growth</w:t>
        </w:r>
      </w:hyperlink>
      <w:r>
        <w:t xml:space="preserve"> - Chancellor Rachel Reeves emphasizes economic growth as a priority for the government, which could influence decisions on aid budgets.</w:t>
      </w:r>
    </w:p>
    <w:p>
      <w:pPr>
        <w:pStyle w:val="ListBullet"/>
      </w:pPr>
      <w:hyperlink r:id="rId13">
        <w:r>
          <w:rPr>
            <w:u w:val="single"/>
            <w:color w:val="0000FF"/>
            <w:rStyle w:val="Hyperlink"/>
          </w:rPr>
          <w:t>https://www.theguardian.com/global-development/2023/sep/27/uk-aid-budget-cuts-threaten-global-reputation</w:t>
        </w:r>
      </w:hyperlink>
      <w:r>
        <w:t xml:space="preserve"> - This article explores how cuts to the UK aid budget could undermine Britain's influence and reputation globally.</w:t>
      </w:r>
    </w:p>
    <w:p>
      <w:pPr>
        <w:pStyle w:val="ListBullet"/>
      </w:pPr>
      <w:hyperlink r:id="rId14">
        <w:r>
          <w:rPr>
            <w:u w:val="single"/>
            <w:color w:val="0000FF"/>
            <w:rStyle w:val="Hyperlink"/>
          </w:rPr>
          <w:t>https://www.bbc.co.uk/news/uk-politics-64917652</w:t>
        </w:r>
      </w:hyperlink>
      <w:r>
        <w:t xml:space="preserve"> - BBC coverage of UK politics often includes discussions on budget allocations and their impacts on international aid.</w:t>
      </w:r>
    </w:p>
    <w:p>
      <w:pPr>
        <w:pStyle w:val="ListBullet"/>
      </w:pPr>
      <w:hyperlink r:id="rId15">
        <w:r>
          <w:rPr>
            <w:u w:val="single"/>
            <w:color w:val="0000FF"/>
            <w:rStyle w:val="Hyperlink"/>
          </w:rPr>
          <w:t>https://www.independent.co.uk/news/uk/politics/uk-aid-budget-cuts-labour-government-b2333238.html</w:t>
        </w:r>
      </w:hyperlink>
      <w:r>
        <w:t xml:space="preserve"> - This article discusses potential cuts to the UK aid budget under the Labour government and the implications for global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ond.org.uk/news/2024/10/more-cuts-to-the-uk-aid-budget-under-the-new-governments-first-autumn-budget/" TargetMode="External"/><Relationship Id="rId12" Type="http://schemas.openxmlformats.org/officeDocument/2006/relationships/hyperlink" Target="https://www.gov.uk/government/speeches/chancellor-vows-to-go-further-and-faster-to-kickstart-economic-growth" TargetMode="External"/><Relationship Id="rId13" Type="http://schemas.openxmlformats.org/officeDocument/2006/relationships/hyperlink" Target="https://www.theguardian.com/global-development/2023/sep/27/uk-aid-budget-cuts-threaten-global-reputation" TargetMode="External"/><Relationship Id="rId14" Type="http://schemas.openxmlformats.org/officeDocument/2006/relationships/hyperlink" Target="https://www.bbc.co.uk/news/uk-politics-64917652" TargetMode="External"/><Relationship Id="rId15" Type="http://schemas.openxmlformats.org/officeDocument/2006/relationships/hyperlink" Target="https://www.independent.co.uk/news/uk/politics/uk-aid-budget-cuts-labour-government-b23332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