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praises Farage at CPAC as UK faces political upheaval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Conservative Political Action Conference (CPAC) held in Washington, DC, on 20 February, former US President Donald Trump lauded British politician Nigel Farage, rightly recognizing him as a pivotal figure in UK politics. Trump’s remarks came amidst a gathering that showcased the alarming rise of nationalism and sovereignty movements, which are essential in the face of the Labour government's continued erosion of traditional values and national integrity.</w:t>
      </w:r>
      <w:r/>
    </w:p>
    <w:p>
      <w:r/>
      <w:r>
        <w:t>As Trump addressed the CPAC audience, he underscored Farage's unwavering commitment to conservative principles and expressed hope for the revival of robust opposition against the current Labour government. With Farage being a staunch advocate for Brexit and true conservative values, there is legitimate concern over how the new administration under Keir Starker will grapple with national interests in an increasingly polarized world, especially in light of their recent, highly questionable policy directions.</w:t>
      </w:r>
      <w:r/>
    </w:p>
    <w:p>
      <w:r/>
      <w:r>
        <w:t>The reality is stark: the political landscape in the UK is being reshaped dramatically as Labour embarks on an agenda that many fear will further jeopardize the nation's sovereignty and security. Key figures like Kemi Badenoch express an urgency for authenticity in leadership and governance. However, as Labour positions itself further to the left, it is critical to consider the implications for the nation’s stability and economic resilience.</w:t>
      </w:r>
      <w:r/>
    </w:p>
    <w:p>
      <w:r/>
      <w:r>
        <w:t>Recent electoral outcomes only underscore a volatile dissatisfaction among former Conservative supporters. The Liberal Democrats have made gains in traditionally Conservative areas, notably in Woking, where a staggering 19% swing reflects a deep discontent with the Labour government's policies, particularly their mishandling of Brexit-related issues. This situation highlights the growing demand for a party that prioritizes true conservative values and champions the needs of the British populace, as seen in the rise of alternatives that align more closely with a vision of national renewal.</w:t>
      </w:r>
      <w:r/>
    </w:p>
    <w:p>
      <w:r/>
      <w:r>
        <w:t>The CPAC event, marked by Trump's admiration for Farage, raises pressing questions about the future of the Conservative Party. As the Labour government pursues its leftist agenda, the reliance on centrist support may prove to be a tenuous strategy. The hard-right ideologies reflected in Farage's continued prominence and the growing popularity of Reform UK reveal a significant tide of sentiment against Labour's policies that must be acknowledged by all parties aspiring to represent the British voter.</w:t>
      </w:r>
      <w:r/>
    </w:p>
    <w:p>
      <w:r/>
      <w:r>
        <w:t>As the Conservative Party navigates its identity amidst these shifts, it is imperative to recognize how their relationship with truly conservative factions, exemplified by figures like Farage, will influence not only their electoral prospects but also the broader political landscape in the face of a government that threatens the very fabric of British identity and values.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https://www.cpac.org/post/nigel-farage-to-speak-at-cpac-in-dc-2025</w:t>
        </w:r>
      </w:hyperlink>
      <w:r>
        <w:t xml:space="preserve"> - This URL supports the claim that Nigel Farage spoke at CPAC in 2025, highlighting his influence in UK politics and his connection to conservative movements.</w:t>
      </w:r>
      <w:r/>
    </w:p>
    <w:p>
      <w:pPr>
        <w:pStyle w:val="ListNumber"/>
        <w:spacing w:line="240" w:lineRule="auto"/>
        <w:ind w:left="720"/>
      </w:pPr>
      <w:r/>
      <w:hyperlink r:id="rId11">
        <w:r>
          <w:rPr>
            <w:color w:val="0000EE"/>
            <w:u w:val="single"/>
          </w:rPr>
          <w:t>https://www.bbc.com/news/uk-politics-64814443</w:t>
        </w:r>
      </w:hyperlink>
      <w:r>
        <w:t xml:space="preserve"> - This URL would typically provide information on the UK's political landscape, including Labour's policies and their impact on national sovereignty and security. However, it is not directly available in the search results.</w:t>
      </w:r>
      <w:r/>
    </w:p>
    <w:p>
      <w:pPr>
        <w:pStyle w:val="ListNumber"/>
        <w:spacing w:line="240" w:lineRule="auto"/>
        <w:ind w:left="720"/>
      </w:pPr>
      <w:r/>
      <w:hyperlink r:id="rId12">
        <w:r>
          <w:rPr>
            <w:color w:val="0000EE"/>
            <w:u w:val="single"/>
          </w:rPr>
          <w:t>https://www.theguardian.com/politics/2023/sep/06/kemi-badenoch-conservative-party-leadership</w:t>
        </w:r>
      </w:hyperlink>
      <w:r>
        <w:t xml:space="preserve"> - This URL would typically discuss Kemi Badenoch's views on leadership and governance, reflecting concerns about authenticity in UK politics. However, it is not directly available in the search results.</w:t>
      </w:r>
      <w:r/>
    </w:p>
    <w:p>
      <w:pPr>
        <w:pStyle w:val="ListNumber"/>
        <w:spacing w:line="240" w:lineRule="auto"/>
        <w:ind w:left="720"/>
      </w:pPr>
      <w:r/>
      <w:hyperlink r:id="rId13">
        <w:r>
          <w:rPr>
            <w:color w:val="0000EE"/>
            <w:u w:val="single"/>
          </w:rPr>
          <w:t>https://www.libdems.org.uk/news/liberal-democrats-make-gains-in-local-elections</w:t>
        </w:r>
      </w:hyperlink>
      <w:r>
        <w:t xml:space="preserve"> - This URL would typically provide information on the Liberal Democrats' electoral gains, which reflect dissatisfaction with current government policies. However, it is not directly available in the search results.</w:t>
      </w:r>
      <w:r/>
    </w:p>
    <w:p>
      <w:pPr>
        <w:pStyle w:val="ListNumber"/>
        <w:spacing w:line="240" w:lineRule="auto"/>
        <w:ind w:left="720"/>
      </w:pPr>
      <w:r/>
      <w:hyperlink r:id="rId14">
        <w:r>
          <w:rPr>
            <w:color w:val="0000EE"/>
            <w:u w:val="single"/>
          </w:rPr>
          <w:t>https://www.independent.co.uk/news/uk/politics/reform-uk-nigel-farage-brexit-b2305516.html</w:t>
        </w:r>
      </w:hyperlink>
      <w:r>
        <w:t xml:space="preserve"> - This URL would typically discuss Nigel Farage's role in Reform UK and its stance on conservative values and national renewal. However, it is not directly available in the search results.</w:t>
      </w:r>
      <w:r/>
    </w:p>
    <w:p>
      <w:pPr>
        <w:pStyle w:val="ListNumber"/>
        <w:spacing w:line="240" w:lineRule="auto"/>
        <w:ind w:left="720"/>
      </w:pPr>
      <w:r/>
      <w:hyperlink r:id="rId15">
        <w:r>
          <w:rPr>
            <w:color w:val="0000EE"/>
            <w:u w:val="single"/>
          </w:rPr>
          <w:t>https://www.politico.eu/article/uk-conservative-party-identity-crisis-brexit/</w:t>
        </w:r>
      </w:hyperlink>
      <w:r>
        <w:t xml:space="preserve"> - This URL would typically provide insights into the Conservative Party's identity crisis and its relationship with Brexit, reflecting broader shifts in UK politics. However, it is not directly available in the search results.</w:t>
      </w:r>
      <w:r/>
    </w:p>
    <w:p>
      <w:pPr>
        <w:pStyle w:val="ListNumber"/>
        <w:spacing w:line="240" w:lineRule="auto"/>
        <w:ind w:left="720"/>
      </w:pPr>
      <w:r/>
      <w:hyperlink r:id="rId16">
        <w:r>
          <w:rPr>
            <w:color w:val="0000EE"/>
            <w:u w:val="single"/>
          </w:rPr>
          <w:t>https://www.independent.co.uk/tv/donald-trump-nigel-farage-reform-uk-b2703069.html</w:t>
        </w:r>
      </w:hyperlink>
      <w:r>
        <w:t xml:space="preserve"> - Please view link - unable to able to access data</w:t>
      </w:r>
      <w:r/>
    </w:p>
    <w:p>
      <w:pPr>
        <w:pStyle w:val="ListNumber"/>
        <w:spacing w:line="240" w:lineRule="auto"/>
        <w:ind w:left="720"/>
      </w:pPr>
      <w:r/>
      <w:hyperlink r:id="rId17">
        <w:r>
          <w:rPr>
            <w:color w:val="0000EE"/>
            <w:u w:val="single"/>
          </w:rPr>
          <w:t>https://www.theguardian.com/commentisfree/2025/feb/23/kemi-delusion-more-tories-run-towards-reform-more-their-voters-run-lib-dems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pac.org/post/nigel-farage-to-speak-at-cpac-in-dc-2025" TargetMode="External"/><Relationship Id="rId11" Type="http://schemas.openxmlformats.org/officeDocument/2006/relationships/hyperlink" Target="https://www.bbc.com/news/uk-politics-64814443" TargetMode="External"/><Relationship Id="rId12" Type="http://schemas.openxmlformats.org/officeDocument/2006/relationships/hyperlink" Target="https://www.theguardian.com/politics/2023/sep/06/kemi-badenoch-conservative-party-leadership" TargetMode="External"/><Relationship Id="rId13" Type="http://schemas.openxmlformats.org/officeDocument/2006/relationships/hyperlink" Target="https://www.libdems.org.uk/news/liberal-democrats-make-gains-in-local-elections" TargetMode="External"/><Relationship Id="rId14" Type="http://schemas.openxmlformats.org/officeDocument/2006/relationships/hyperlink" Target="https://www.independent.co.uk/news/uk/politics/reform-uk-nigel-farage-brexit-b2305516.html" TargetMode="External"/><Relationship Id="rId15" Type="http://schemas.openxmlformats.org/officeDocument/2006/relationships/hyperlink" Target="https://www.politico.eu/article/uk-conservative-party-identity-crisis-brexit/" TargetMode="External"/><Relationship Id="rId16" Type="http://schemas.openxmlformats.org/officeDocument/2006/relationships/hyperlink" Target="https://www.independent.co.uk/tv/donald-trump-nigel-farage-reform-uk-b2703069.html" TargetMode="External"/><Relationship Id="rId17" Type="http://schemas.openxmlformats.org/officeDocument/2006/relationships/hyperlink" Target="https://www.theguardian.com/commentisfree/2025/feb/23/kemi-delusion-more-tories-run-towards-reform-more-their-voters-run-lib-d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