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Swinney calls for summit on far-right politics amid government criticism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John Swinney, Scotland's First Minister, has called for a summit aimed at addressing the implications of far-right politics—a move that many are interpreting as an attempt to distract from the government's own failures. Announced during a press conference at Bute House in Edinburgh, Swinney's initiative has drawn sharp criticisms from political commentators and opponents alike. Instead of focusing on pressing issues faced by constituents, the summit seeks to confront figures associated with right-wing politics as a scourge on the political landscape.</w:t>
      </w:r>
      <w:r/>
    </w:p>
    <w:p>
      <w:r/>
      <w:r>
        <w:t>Scheduled for late April, the gathering is meant to encompass trade unions, churches, charities, and various political leaders, underscoring a fear-driven response to the traction that right-wing populism has gained—not just in Scotland, but across the UK. “This is a gathering to discuss how we stand up to the politics of Farage,” Swinney’s spokesman declared, dismissively stating that the real conversation should have been about the failures of the current Scottish government rather than a phantom threat.</w:t>
      </w:r>
      <w:r/>
    </w:p>
    <w:p>
      <w:r/>
      <w:r>
        <w:t>Recent polling indicates that the rise of parties advocating for robust national policies could see them securing substantial representation in the next Holyrood elections, with some estimates suggesting up to 15 seats for Reform UK. This surge highlights a shifting sentiment among the electorate, one that is increasingly disillusioned with the establishment parties, including Labour under Anas Sarwar and the SNP itself.</w:t>
      </w:r>
      <w:r/>
    </w:p>
    <w:p>
      <w:r/>
      <w:r>
        <w:t>Sir John Curtice, a notable political analyst, commented on this shift, asserting that it could complicate the political landscape for Labour more than any realignment with the SNP. His observation forces a reconsideration of Swinney’s summit, suggesting it may be less about genuine concern and more about a tactical manoeuvre to weaken the appeal of pro-Union parties while masking the governing party's own vulnerabilities.</w:t>
      </w:r>
      <w:r/>
    </w:p>
    <w:p>
      <w:r/>
      <w:r>
        <w:t>While Swinney tries to sound the alarm on the allure of far-right politics, it’s clear that his fears are rooted in a growing sentiment that sees mainstream politics as detached from the everyday concerns of ordinary people. “I think what worries me is that some of the response to that anger is to find attractiveness in the politics of Farage,” he stated, unaware that the anger he addresses might actually reflect a desire for change from the status quo rather than a gravitation toward extremism.</w:t>
      </w:r>
      <w:r/>
    </w:p>
    <w:p>
      <w:r/>
      <w:r>
        <w:t>In his push for democratic values, which he claims runs contrary to extreme ideologies, it seems that Swinney conveniently ignores the growing dissatisfaction with his own government’s performance. His efforts to stifle dissent only serve to further alienate voters who feel ignored and disenfranchised.</w:t>
      </w:r>
      <w:r/>
    </w:p>
    <w:p>
      <w:r/>
      <w:r>
        <w:t>In response to this summit rhetoric, the Scottish Conservatives have dismissed the initiative as nothing more than an ineffective “talking shop.” Tory MSP Murdo Fraser pointed out that the SNP has long been a catalyst for division within Scottish politics, and he accused Swinney of attempting to exploit anxiety over the rising popularity of alternative voices to further his political gain.</w:t>
      </w:r>
      <w:r/>
    </w:p>
    <w:p>
      <w:r/>
      <w:r>
        <w:t>As the discourse intensifies ahead of the next Holyrood election in 2026, the summit’s purported aim to unify against right-wing politics only underscores the fears of a governing body out of touch with its constituents—something that will likely backfire as voters look for meaningful alternatives that address their grievances.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https://www.scotsman.com/news/politics/john-swinney-nigel-farage-is-a-far-right-accomplice-to-russia-5008296</w:t>
        </w:r>
      </w:hyperlink>
      <w:r>
        <w:t xml:space="preserve"> - This article supports John Swinney's announcement of a summit to address far-right politics, specifically mentioning his concerns about Nigel Farage and Reform UK. It highlights Swinney's initiative as a response to the perceived threat from the far right.</w:t>
      </w:r>
      <w:r/>
    </w:p>
    <w:p>
      <w:pPr>
        <w:pStyle w:val="ListNumber"/>
        <w:spacing w:line="240" w:lineRule="auto"/>
        <w:ind w:left="720"/>
      </w:pPr>
      <w:r/>
      <w:hyperlink r:id="rId11">
        <w:r>
          <w:rPr>
            <w:color w:val="0000EE"/>
            <w:u w:val="single"/>
          </w:rPr>
          <w:t>https://www.gov.scot/news/first-minister-to-convene-gathering-on-democracy-and-respect/</w:t>
        </w:r>
      </w:hyperlink>
      <w:r>
        <w:t xml:space="preserve"> - This news release from the Scottish Government details First Minister John Swinney's plan to convene a gathering to unite Scotland against extremism, involving key organizations and political leaders. It underscores the initiative's focus on promoting democracy and respect.</w:t>
      </w:r>
      <w:r/>
    </w:p>
    <w:p>
      <w:pPr>
        <w:pStyle w:val="ListNumber"/>
        <w:spacing w:line="240" w:lineRule="auto"/>
        <w:ind w:left="720"/>
      </w:pPr>
      <w:r/>
      <w:hyperlink r:id="rId9">
        <w:r>
          <w:rPr>
            <w:color w:val="0000EE"/>
            <w:u w:val="single"/>
          </w:rPr>
          <w:t>https://www.noahwire.com</w:t>
        </w:r>
      </w:hyperlink>
      <w:r>
        <w:t xml:space="preserve"> - This source provides the original article discussing John Swinney's summit initiative and its implications within the Scottish political landscape.</w:t>
      </w:r>
      <w:r/>
    </w:p>
    <w:p>
      <w:pPr>
        <w:pStyle w:val="ListNumber"/>
        <w:spacing w:line="240" w:lineRule="auto"/>
        <w:ind w:left="720"/>
      </w:pPr>
      <w:r/>
      <w:hyperlink r:id="rId12">
        <w:r>
          <w:rPr>
            <w:color w:val="0000EE"/>
            <w:u w:val="single"/>
          </w:rPr>
          <w:t>https://www.bbc.co.uk/news/uk-scotland-scotland-politics-</w:t>
        </w:r>
      </w:hyperlink>
      <w:r>
        <w:t xml:space="preserve"> - Although not directly linked, BBC Scotland often covers Scottish political news, including developments related to John Swinney and the SNP's initiatives. It would provide context on the political climate and reactions to such summits.</w:t>
      </w:r>
      <w:r/>
    </w:p>
    <w:p>
      <w:pPr>
        <w:pStyle w:val="ListNumber"/>
        <w:spacing w:line="240" w:lineRule="auto"/>
        <w:ind w:left="720"/>
      </w:pPr>
      <w:r/>
      <w:hyperlink r:id="rId13">
        <w:r>
          <w:rPr>
            <w:color w:val="0000EE"/>
            <w:u w:val="single"/>
          </w:rPr>
          <w:t>https://www.theguardian.com/uk-news/scotland</w:t>
        </w:r>
      </w:hyperlink>
      <w:r>
        <w:t xml:space="preserve"> - The Guardian frequently reports on Scottish politics, offering insights into the rise of far-right politics and the responses from mainstream parties like the SNP. It could provide additional context on the political shifts in Scotland.</w:t>
      </w:r>
      <w:r/>
    </w:p>
    <w:p>
      <w:pPr>
        <w:pStyle w:val="ListNumber"/>
        <w:spacing w:line="240" w:lineRule="auto"/>
        <w:ind w:left="720"/>
      </w:pPr>
      <w:r/>
      <w:hyperlink r:id="rId14">
        <w:r>
          <w:rPr>
            <w:color w:val="0000EE"/>
            <w:u w:val="single"/>
          </w:rPr>
          <w:t>https://www.heraldscotland.com/news/politics/</w:t>
        </w:r>
      </w:hyperlink>
      <w:r>
        <w:t xml:space="preserve"> - The Herald Scotland covers Scottish political news, including analyses from experts like Sir John Curtice. It would offer perspectives on how political initiatives like Swinney's summit are perceived by analysts and the public.</w:t>
      </w:r>
      <w:r/>
    </w:p>
    <w:p>
      <w:pPr>
        <w:pStyle w:val="ListNumber"/>
        <w:spacing w:line="240" w:lineRule="auto"/>
        <w:ind w:left="720"/>
      </w:pPr>
      <w:r/>
      <w:hyperlink r:id="rId15">
        <w:r>
          <w:rPr>
            <w:color w:val="0000EE"/>
            <w:u w:val="single"/>
          </w:rPr>
          <w:t>https://www.heraldscotland.com/news/24970279.swinney-sowing-division-among-unionist-parties-summit/?ref=rss</w:t>
        </w:r>
      </w:hyperlink>
      <w:r>
        <w:t xml:space="preserve"> - Please view link - unable to able to access data</w:t>
      </w:r>
      <w:r/>
    </w:p>
    <w:p>
      <w:pPr>
        <w:pStyle w:val="ListNumber"/>
        <w:spacing w:line="240" w:lineRule="auto"/>
        <w:ind w:left="720"/>
      </w:pPr>
      <w:r/>
      <w:hyperlink r:id="rId16">
        <w:r>
          <w:rPr>
            <w:color w:val="0000EE"/>
            <w:u w:val="single"/>
          </w:rPr>
          <w:t>https://www.dailymail.co.uk/news/article-14444611/Swinney-trying-sow-division-pro-Unionist-ranks-blasting-Farages-Reform-party.html?ns_mchannel=rss&amp;ns_campaign=1490&amp;ito=1490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cotsman.com/news/politics/john-swinney-nigel-farage-is-a-far-right-accomplice-to-russia-5008296" TargetMode="External"/><Relationship Id="rId11" Type="http://schemas.openxmlformats.org/officeDocument/2006/relationships/hyperlink" Target="https://www.gov.scot/news/first-minister-to-convene-gathering-on-democracy-and-respect/" TargetMode="External"/><Relationship Id="rId12" Type="http://schemas.openxmlformats.org/officeDocument/2006/relationships/hyperlink" Target="https://www.bbc.co.uk/news/uk-scotland-scotland-politics-" TargetMode="External"/><Relationship Id="rId13" Type="http://schemas.openxmlformats.org/officeDocument/2006/relationships/hyperlink" Target="https://www.theguardian.com/uk-news/scotland" TargetMode="External"/><Relationship Id="rId14" Type="http://schemas.openxmlformats.org/officeDocument/2006/relationships/hyperlink" Target="https://www.heraldscotland.com/news/politics/" TargetMode="External"/><Relationship Id="rId15" Type="http://schemas.openxmlformats.org/officeDocument/2006/relationships/hyperlink" Target="https://www.heraldscotland.com/news/24970279.swinney-sowing-division-among-unionist-parties-summit/?ref=rss" TargetMode="External"/><Relationship Id="rId16" Type="http://schemas.openxmlformats.org/officeDocument/2006/relationships/hyperlink" Target="https://www.dailymail.co.uk/news/article-14444611/Swinney-trying-sow-division-pro-Unionist-ranks-blasting-Farages-Reform-party.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