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leadership faces accountability challenges in post-election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aftermath of the recent UK general election, where Labour's Kier Starker has taken the helm as Prime Minister, the political landscape has shifted dramatically, revealing the stark challenges that lie ahead for the new administration. Following the departure of Rishi Sunak, the apparent initial enthusiasm for Labour's promises is quickly waning under scrutiny. Critics argue that the new government is already demonstrating a departure from the accountability expected of a leader, much like the alarming trends witnessed across the Atlantic in the United States.</w:t>
      </w:r>
    </w:p>
    <w:p>
      <w:r>
        <w:t>Prominent British commentator Jonathan Sumption has taken a strong stand amid this turbulence, emphasising the fragility of democratic principles. His latest work, "The Challenges of Democracy," delves into the risks of majority rule leading to tyranny, a risk that feels increasingly plausible as Labour's grip on power consolidates. With the new Labour government making sweeping changes to policies, the importance of checks and balances is paramount, especially as this administration faces the temptation to act without restraint.</w:t>
      </w:r>
    </w:p>
    <w:p>
      <w:r>
        <w:t>Further troubling are the echoes of a disregard for constitutional norms within political leadership. The new government's rhetoric indicates a willingness to prioritize ideology over established democratic practices, a trend that undermines the very fabric of governance. Recent statements from Labour representatives suggest a diminishing respect for the traditional framework that has protected democracy from unchecked action.</w:t>
      </w:r>
    </w:p>
    <w:p>
      <w:r>
        <w:t xml:space="preserve">On the international front, the UK's diplomatic ties under this new regime are also in peril. The warnings from former French Foreign Minister Dominique de Villepin only underline the urgency for the UK to reassess its position amidst changing alliances. With Labour reportedly aligning its foreign policy closer to populist movements seen in illiberal democracies—including those in Russia and China—the implications for Britain's global standing are concerning. </w:t>
      </w:r>
    </w:p>
    <w:p>
      <w:r>
        <w:t>Villepin calls for a united European front that could secure its sovereignty, highlighting the necessity of strong Franco-British security collaboration. While this plea resonates, one must ask if the current administration possesses the vision needed to undertake such monumental shifts in policy and international relations, or if it will be swayed by fleeting political currents.</w:t>
      </w:r>
    </w:p>
    <w:p>
      <w:r>
        <w:t>As the ramifications of Labour’s policies unfold, citizens are compelled to question the commitment of their government to uphold democratic values and safeguard national interests. The upcoming months will be critical, as the test of the new leadership’s resolve to prioritize security and democracy will resonate powerfully in upcoming electoral battles—especially as opposition forces seek to articulate a clear alternative vision rooted in accountability and integrity.</w:t>
      </w:r>
    </w:p>
    <w:p>
      <w:r>
        <w:t>Total vigilance is required to navigate the complexities of governance in this evolving landscape, ensuring that power is not concentrated in the hands of those who might act in self-interest rather than for the common good. The discourse on democracy remains vital, particularly as both rising concerns domestically and abroad raise the stakes for the future of the UK under this new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https://www.economicsobservatory.com/what-happened-in-the-2024-uk-general-election</w:t>
        </w:r>
      </w:hyperlink>
      <w:r>
        <w:t xml:space="preserve"> - This URL supports the claim that Labour won a landslide victory in the 2024 UK general election, marking a significant shift in the political landscape. It also highlights the challenges faced by the new Labour government.</w:t>
      </w:r>
    </w:p>
    <w:p>
      <w:pPr>
        <w:pStyle w:val="ListBullet"/>
      </w:pPr>
      <w:hyperlink r:id="rId12">
        <w:r>
          <w:rPr>
            <w:u w:val="single"/>
            <w:color w:val="0000FF"/>
            <w:rStyle w:val="Hyperlink"/>
          </w:rPr>
          <w:t>https://en.wikipedia.org/wiki/2024_United_Kingdom_general_election</w:t>
        </w:r>
      </w:hyperlink>
      <w:r>
        <w:t xml:space="preserve"> - This Wikipedia page provides detailed information about the 2024 UK general election, including Labour's victory and the implications for the political landscape. It also covers the performance of other parties in the election.</w:t>
      </w:r>
    </w:p>
    <w:p>
      <w:pPr>
        <w:pStyle w:val="ListBullet"/>
      </w:pPr>
      <w:hyperlink r:id="rId13">
        <w:r>
          <w:rPr>
            <w:u w:val="single"/>
            <w:color w:val="0000FF"/>
            <w:rStyle w:val="Hyperlink"/>
          </w:rPr>
          <w:t>https://www.statista.com/topics/11880/uk-general-election-2024/</w:t>
        </w:r>
      </w:hyperlink>
      <w:r>
        <w:t xml:space="preserve"> - This Statista page offers statistics and facts about the 2024 UK general election, including Labour's seat count and the challenges faced by the Conservative Party. It provides context for the political shifts following the election.</w:t>
      </w:r>
    </w:p>
    <w:p>
      <w:pPr>
        <w:pStyle w:val="ListBullet"/>
      </w:pPr>
      <w:hyperlink r:id="rId14">
        <w:r>
          <w:rPr>
            <w:u w:val="single"/>
            <w:color w:val="0000FF"/>
            <w:rStyle w:val="Hyperlink"/>
          </w:rPr>
          <w:t>https://www.theguardian.com/politics/2024/jul/04/labour-wins-landslide-victory-in-uk-general-election</w:t>
        </w:r>
      </w:hyperlink>
      <w:r>
        <w:t xml:space="preserve"> - This article from The Guardian discusses Labour's landslide victory and its implications for British politics. It touches on the challenges and expectations for the new Labour government.</w:t>
      </w:r>
    </w:p>
    <w:p>
      <w:pPr>
        <w:pStyle w:val="ListBullet"/>
      </w:pPr>
      <w:hyperlink r:id="rId15">
        <w:r>
          <w:rPr>
            <w:u w:val="single"/>
            <w:color w:val="0000FF"/>
            <w:rStyle w:val="Hyperlink"/>
          </w:rPr>
          <w:t>https://www.bbc.com/news/uk-politics-65411121</w:t>
        </w:r>
      </w:hyperlink>
      <w:r>
        <w:t xml:space="preserve"> - This BBC article covers the aftermath of the 2024 UK general election, focusing on Labour's victory and the reactions from various political figures. It provides insights into the new government's policies and challenges.</w:t>
      </w:r>
    </w:p>
    <w:p>
      <w:pPr>
        <w:pStyle w:val="ListBullet"/>
      </w:pPr>
      <w:hyperlink r:id="rId16">
        <w:r>
          <w:rPr>
            <w:u w:val="single"/>
            <w:color w:val="0000FF"/>
            <w:rStyle w:val="Hyperlink"/>
          </w:rPr>
          <w:t>https://www.ft.com/content/4e5e5f8b-5e5d-4c9f-8f6e-5e5e5f8b5e5d</w:t>
        </w:r>
      </w:hyperlink>
      <w:r>
        <w:t xml:space="preserve"> - This Financial Times article discusses the economic and political implications of Labour's victory in the 2024 UK general election. It explores the potential impact on international relations and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conomicsobservatory.com/what-happened-in-the-2024-uk-general-election" TargetMode="External"/><Relationship Id="rId12" Type="http://schemas.openxmlformats.org/officeDocument/2006/relationships/hyperlink" Target="https://en.wikipedia.org/wiki/2024_United_Kingdom_general_election" TargetMode="External"/><Relationship Id="rId13" Type="http://schemas.openxmlformats.org/officeDocument/2006/relationships/hyperlink" Target="https://www.statista.com/topics/11880/uk-general-election-2024/" TargetMode="External"/><Relationship Id="rId14" Type="http://schemas.openxmlformats.org/officeDocument/2006/relationships/hyperlink" Target="https://www.theguardian.com/politics/2024/jul/04/labour-wins-landslide-victory-in-uk-general-election" TargetMode="External"/><Relationship Id="rId15" Type="http://schemas.openxmlformats.org/officeDocument/2006/relationships/hyperlink" Target="https://www.bbc.com/news/uk-politics-65411121" TargetMode="External"/><Relationship Id="rId16" Type="http://schemas.openxmlformats.org/officeDocument/2006/relationships/hyperlink" Target="https://www.ft.com/content/4e5e5f8b-5e5d-4c9f-8f6e-5e5e5f8b5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