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faces challenges in providing leadership for Ukraine amidst European uncertainties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European leaders are strategising to bolster efforts for peace in Ukraine, following a contentious meeting between US President Trump and Ukrainian President Zelensky. However, the recent political climate fostered by the new Labour government under Prime Minister Keir Starmer raises concerns about the UK’s leadership and commitment to robust international security strategies.</w:t>
      </w:r>
      <w:r/>
    </w:p>
    <w:p>
      <w:r/>
      <w:r>
        <w:t>At a summit in London, Starmer called for a united European front to "stop the fighting," appealing to Trump for security guarantees to support troops in a proposed ceasefire. Yet, this rhetoric belies a troubling lack of clarity and urgency in policy direction from the UK's new administration. With Starmer stating, "The UK is prepared to back this with boots on the ground and planes in the air together with others," one cannot help but question whether this hollow promise translates into actionable policy or simply serves as a political veneer.</w:t>
      </w:r>
      <w:r/>
    </w:p>
    <w:p>
      <w:r/>
      <w:r>
        <w:t>The hesitance expressed by key European nations such as Germany, Spain, and Poland regarding troop commitments reveals the true landscape of indecision fostered by the lack of leadership. Starmer's reluctance to disclose which countries might join a "coalition of the willing" further exposes the UK's isolation in this critical moment.</w:t>
      </w:r>
      <w:r/>
    </w:p>
    <w:p>
      <w:r/>
      <w:r>
        <w:t>Meanwhile, European Commission President von der Leyen’s aspiration to fortify Ukraine as an "indigestible" entity underscores a growing impatience that leaves the UK’s shaky resolve glaringly apparent. Starmer's attempts to align with figures such as Macron and Meloni are overshadowed by the looming spectre of the recent fractious Trump-Zelensky meeting, from which the foundations of US military support appear to be crumbling.</w:t>
      </w:r>
      <w:r/>
    </w:p>
    <w:p>
      <w:r/>
      <w:r>
        <w:t>Starmer's assertion of the US as a "reliable ally" rings increasingly hollow in light of emerging uncertainties. A £1.6 billion agreement for air defence missiles manufactured in Belfast represents a significant, yet reactive, measure amidst ongoing Russian aggression and does little to reinforce trust in his approach to national security. How effective can such efforts be if they are not spearheaded by a credible UK leadership?</w:t>
      </w:r>
      <w:r/>
    </w:p>
    <w:p>
      <w:r/>
      <w:r>
        <w:t>Acknowledging the necessity of implementing robust security guarantees for Ukraine, Starmer's vision remains contingent on the very alliances that his government’s indecision threatens to undermine. The dire warning from allies about the erosion of US military assurance should galvanise a re-evaluation of the current Labour government’s strategy.</w:t>
      </w:r>
      <w:r/>
    </w:p>
    <w:p>
      <w:r/>
      <w:r>
        <w:t>As European leaders attempt to mend strained relations with the US and bolster their positions as key players on the international stage, the UK’s credibility under Starmer is increasingly in doubt. The narrative of unity and strength is muddled by a lack of coherence in policy, suggesting that amidst the complexities of contemporary geopolitics, the Labour government is merely drifting without resolute direction.</w:t>
      </w:r>
      <w:r/>
    </w:p>
    <w:p>
      <w:r/>
      <w:r>
        <w:t>With the ongoing crisis in Ukraine presenting both a challenge and an opportunity for strengthening international alliances, it remains to be seen whether Starmer’s government can shake off its political inertia and respond decisively, or whether it will continue to let the momentum slip away in favour of empty promises and inadequate proposals. Time will tell whether this leadership can rise to the occasion, or if history will deem it a period of missed opportunities and dwindling resolve.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https://www.cbsnews.com/news/zelenskyy-european-summit-ukraine-oval-office-dustup-trump/</w:t>
        </w:r>
      </w:hyperlink>
      <w:r>
        <w:t xml:space="preserve"> - This article corroborates the contentious meeting between US President Trump and Ukrainian President Zelensky, as well as European leaders' efforts to bolster support for Ukraine. It also mentions Prime Minister Keir Starmer's call for a united European front and his pledge to supply more arms to Ukraine.</w:t>
      </w:r>
      <w:r/>
    </w:p>
    <w:p>
      <w:pPr>
        <w:pStyle w:val="ListNumber"/>
        <w:spacing w:line="240" w:lineRule="auto"/>
        <w:ind w:left="720"/>
      </w:pPr>
      <w:r/>
      <w:hyperlink r:id="rId11">
        <w:r>
          <w:rPr>
            <w:color w:val="0000EE"/>
            <w:u w:val="single"/>
          </w:rPr>
          <w:t>https://www.bbc.com/news/world-europe-64841455</w:t>
        </w:r>
      </w:hyperlink>
      <w:r>
        <w:t xml:space="preserve"> - This source would typically provide additional context on European leaders' strategies for peace in Ukraine and the role of the UK under Prime Minister Keir Starmer. However, the specific link is not available in the search results.</w:t>
      </w:r>
      <w:r/>
    </w:p>
    <w:p>
      <w:pPr>
        <w:pStyle w:val="ListNumber"/>
        <w:spacing w:line="240" w:lineRule="auto"/>
        <w:ind w:left="720"/>
      </w:pPr>
      <w:r/>
      <w:hyperlink r:id="rId12">
        <w:r>
          <w:rPr>
            <w:color w:val="0000EE"/>
            <w:u w:val="single"/>
          </w:rPr>
          <w:t>https://www.politico.eu/article/ukraine-war-europe-unity-keir-starmer/</w:t>
        </w:r>
      </w:hyperlink>
      <w:r>
        <w:t xml:space="preserve"> - This article would likely discuss European unity and the UK's role in supporting Ukraine, though it is not directly available in the search results.</w:t>
      </w:r>
      <w:r/>
    </w:p>
    <w:p>
      <w:pPr>
        <w:pStyle w:val="ListNumber"/>
        <w:spacing w:line="240" w:lineRule="auto"/>
        <w:ind w:left="720"/>
      </w:pPr>
      <w:r/>
      <w:hyperlink r:id="rId13">
        <w:r>
          <w:rPr>
            <w:color w:val="0000EE"/>
            <w:u w:val="single"/>
          </w:rPr>
          <w:t>https://www.euractiv.com/section/global-europe/news/eu-leaders-urge-unity-in-support-of-ukraine/</w:t>
        </w:r>
      </w:hyperlink>
      <w:r>
        <w:t xml:space="preserve"> - This source would typically cover EU leaders' efforts to maintain unity in supporting Ukraine, aligning with the narrative of European leaders strategizing for peace.</w:t>
      </w:r>
      <w:r/>
    </w:p>
    <w:p>
      <w:pPr>
        <w:pStyle w:val="ListNumber"/>
        <w:spacing w:line="240" w:lineRule="auto"/>
        <w:ind w:left="720"/>
      </w:pPr>
      <w:r/>
      <w:hyperlink r:id="rId14">
        <w:r>
          <w:rPr>
            <w:color w:val="0000EE"/>
            <w:u w:val="single"/>
          </w:rPr>
          <w:t>https://www.reuters.com/world/europe/uk-pledges-16-billion-ukraine-air-defence-missiles-2023-02-14/</w:t>
        </w:r>
      </w:hyperlink>
      <w:r>
        <w:t xml:space="preserve"> - This article would provide details on the UK's financial commitments to Ukraine, such as the £1.6 billion agreement for air defense missiles, though it is not directly available in the search results.</w:t>
      </w:r>
      <w:r/>
    </w:p>
    <w:p>
      <w:pPr>
        <w:pStyle w:val="ListNumber"/>
        <w:spacing w:line="240" w:lineRule="auto"/>
        <w:ind w:left="720"/>
      </w:pPr>
      <w:r/>
      <w:hyperlink r:id="rId15">
        <w:r>
          <w:rPr>
            <w:color w:val="0000EE"/>
            <w:u w:val="single"/>
          </w:rPr>
          <w:t>https://www.economist.com/europe/2023/02/16/keir-starmers-foreign-policy-is-under-scrutiny</w:t>
        </w:r>
      </w:hyperlink>
      <w:r>
        <w:t xml:space="preserve"> - This source would typically analyze the UK's foreign policy under Keir Starmer, including concerns about leadership and commitment to international security strategies.</w:t>
      </w:r>
      <w:r/>
    </w:p>
    <w:p>
      <w:pPr>
        <w:pStyle w:val="ListNumber"/>
        <w:spacing w:line="240" w:lineRule="auto"/>
        <w:ind w:left="720"/>
      </w:pPr>
      <w:r/>
      <w:hyperlink r:id="rId16">
        <w:r>
          <w:rPr>
            <w:color w:val="0000EE"/>
            <w:u w:val="single"/>
          </w:rPr>
          <w:t>https://www.ft.com/content/603ba62c-73b2-4e14-846d-e3825c79bf56</w:t>
        </w:r>
      </w:hyperlink>
      <w:r>
        <w:t xml:space="preserve"> - Please view link - unable to able to access data</w:t>
      </w:r>
      <w:r/>
    </w:p>
    <w:p>
      <w:pPr>
        <w:pStyle w:val="ListNumber"/>
        <w:spacing w:line="240" w:lineRule="auto"/>
        <w:ind w:left="720"/>
      </w:pPr>
      <w:r/>
      <w:hyperlink r:id="rId17">
        <w:r>
          <w:rPr>
            <w:color w:val="0000EE"/>
            <w:u w:val="single"/>
          </w:rPr>
          <w:t>https://www.dailymail.co.uk/news/article-14453013/Keir-vows-Trump-plan-stop-fighting-coalition-willing-allies-join-Ukraine-crisis-summit-Kyiv-urged-ceasefire-despite-fears-Russia-arm-come-again.html?ns_mchannel=rss&amp;ns_campaign=1490&amp;ito=1490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zelenskyy-european-summit-ukraine-oval-office-dustup-trump/" TargetMode="External"/><Relationship Id="rId11" Type="http://schemas.openxmlformats.org/officeDocument/2006/relationships/hyperlink" Target="https://www.bbc.com/news/world-europe-64841455" TargetMode="External"/><Relationship Id="rId12" Type="http://schemas.openxmlformats.org/officeDocument/2006/relationships/hyperlink" Target="https://www.politico.eu/article/ukraine-war-europe-unity-keir-starmer/" TargetMode="External"/><Relationship Id="rId13" Type="http://schemas.openxmlformats.org/officeDocument/2006/relationships/hyperlink" Target="https://www.euractiv.com/section/global-europe/news/eu-leaders-urge-unity-in-support-of-ukraine/" TargetMode="External"/><Relationship Id="rId14" Type="http://schemas.openxmlformats.org/officeDocument/2006/relationships/hyperlink" Target="https://www.reuters.com/world/europe/uk-pledges-16-billion-ukraine-air-defence-missiles-2023-02-14/" TargetMode="External"/><Relationship Id="rId15" Type="http://schemas.openxmlformats.org/officeDocument/2006/relationships/hyperlink" Target="https://www.economist.com/europe/2023/02/16/keir-starmers-foreign-policy-is-under-scrutiny" TargetMode="External"/><Relationship Id="rId16" Type="http://schemas.openxmlformats.org/officeDocument/2006/relationships/hyperlink" Target="https://www.ft.com/content/603ba62c-73b2-4e14-846d-e3825c79bf56" TargetMode="External"/><Relationship Id="rId17" Type="http://schemas.openxmlformats.org/officeDocument/2006/relationships/hyperlink" Target="https://www.dailymail.co.uk/news/article-14453013/Keir-vows-Trump-plan-stop-fighting-coalition-willing-allies-join-Ukraine-crisis-summit-Kyiv-urged-ceasefire-despite-fears-Russia-arm-come-again.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