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Rishi Sunak's 'Stop the Boats' slogan reveals leadership weaknesses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Prime Minister Rishi Sunak's recent comments on the now-infamous "Stop the Boats" slogan reflect a troubling trend in leadership that has left the UK vulnerable to ongoing migration challenges. Sunak's admission that the slogan was "too stark" or "too binary" is indicative of a hesitance to confront the harsh realities of the nation's borders. While he claims to have the right vision for reducing migrant crossings, the lack of a strong, coherent message during his administration exposes the weakness of Conservative rhetoric in the face of rising public concern over immigration.</w:t>
      </w:r>
    </w:p>
    <w:p>
      <w:r>
        <w:t>The retrospective of Sunak's administration is clouded by a series of crises, not least of which was a failure to manage the overwhelming levels of immigration that threaten the fabric of British society. His remarks about the balance between compassion and the resources of the state only serve to highlight the disarray and lack of decisiveness that characterized his time in power. With soaring migration numbers undermining public confidence in effective governance, the former PM’s assertion that “our resources are not limitless” only underscores the critical need for a robust, principled opposition that prioritizes the interests of British citizens.</w:t>
      </w:r>
    </w:p>
    <w:p>
      <w:r>
        <w:t xml:space="preserve">Sunak’s failure to call for an early general election sooner reads like a desperate gamble to retain control while touting radical reforms that, without proper support, seem unlikely to materialize. Moreover, his conflict with Boris Johnson over economic policy, his labeling of himself as a "small state conservative," and his ongoing support for the controversial Rwanda relocation scheme illustrate a fundamental misunderstanding of the public's desire for strong, enforceable immigration policies. </w:t>
      </w:r>
    </w:p>
    <w:p>
      <w:r>
        <w:t>The woeful oversight of net migration levels stands as a testament to Sunak's inadequate grasp of the issue, revealing a reluctance to take decisive action while the crisis deepened. His willingness to dismantle ties with the European Convention on Human Rights speaks volumes about the need for a government that is prepared to act boldly in defense of the British people's interests.</w:t>
      </w:r>
    </w:p>
    <w:p>
      <w:r>
        <w:t>As the Labour government establishes itself in the wake of the Conservatives’ significant electoral defeat, the country faces formidable obstacles ahead. Sunak’s aspirations for a bright future, while dismissive of the ramifications of his tenure, leave a veritable vacuum for new leadership alternatives that can authentically address the core issues at stake, particularly around immigration and welfare. As the nation braces for continued political shifts, it’s clear that a dedicated, principled opposition voices must rise to reclaim the conversation around citizenship rights and national integrity.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https://www.youtube.com/watch?v=mdJKruYkU-Y</w:t>
        </w:r>
      </w:hyperlink>
      <w:r>
        <w:t xml:space="preserve"> - This video explains Prime Minister Rishi Sunak's plan to stop migrant boats crossing the English Channel, highlighting his priorities and strategies to address illegal migration.</w:t>
      </w:r>
    </w:p>
    <w:p>
      <w:pPr>
        <w:pStyle w:val="ListBullet"/>
      </w:pPr>
      <w:hyperlink r:id="rId12">
        <w:r>
          <w:rPr>
            <w:u w:val="single"/>
            <w:color w:val="0000FF"/>
            <w:rStyle w:val="Hyperlink"/>
          </w:rPr>
          <w:t>https://news.sky.com/story/rishi-sunak-talks-tough-on-immigration-but-the-stop-the-boats-slogan-is-not-as-straightforward-as-it-seems-12828314</w:t>
        </w:r>
      </w:hyperlink>
      <w:r>
        <w:t xml:space="preserve"> - This article discusses Rishi Sunak's stance on immigration and the complexities surrounding the 'Stop the Boats' slogan, reflecting the challenges faced by his administration.</w:t>
      </w:r>
    </w:p>
    <w:p>
      <w:pPr>
        <w:pStyle w:val="ListBullet"/>
      </w:pPr>
      <w:hyperlink r:id="rId13">
        <w:r>
          <w:rPr>
            <w:u w:val="single"/>
            <w:color w:val="0000FF"/>
            <w:rStyle w:val="Hyperlink"/>
          </w:rPr>
          <w:t>https://www.youtube.com/watch?v=EK3uxKmpqhg</w:t>
        </w:r>
      </w:hyperlink>
      <w:r>
        <w:t xml:space="preserve"> - This video provides further insight into Rishi Sunak's plans to address illegal migration, emphasizing his commitment to reducing migrant crossings.</w:t>
      </w:r>
    </w:p>
    <w:p>
      <w:pPr>
        <w:pStyle w:val="ListBullet"/>
      </w:pPr>
      <w:hyperlink r:id="rId14">
        <w:r>
          <w:rPr>
            <w:u w:val="single"/>
            <w:color w:val="0000FF"/>
            <w:rStyle w:val="Hyperlink"/>
          </w:rPr>
          <w:t>https://www.gov.uk/government/news/prime-minister-sets-out-plan-to-stop-the-boats</w:t>
        </w:r>
      </w:hyperlink>
      <w:r>
        <w:t xml:space="preserve"> - This government news release outlines Rishi Sunak's comprehensive plan to tackle illegal migration, including legislative changes and international collaborations.</w:t>
      </w:r>
    </w:p>
    <w:p>
      <w:pPr>
        <w:pStyle w:val="ListBullet"/>
      </w:pPr>
      <w:hyperlink r:id="rId15">
        <w:r>
          <w:rPr>
            <w:u w:val="single"/>
            <w:color w:val="0000FF"/>
            <w:rStyle w:val="Hyperlink"/>
          </w:rPr>
          <w:t>https://www.bbc.co.uk/news/uk-politics-64834224</w:t>
        </w:r>
      </w:hyperlink>
      <w:r>
        <w:t xml:space="preserve"> - This BBC article discusses the political context and public perception of Rishi Sunak's immigration policies, including the 'Stop the Boats' initiative.</w:t>
      </w:r>
    </w:p>
    <w:p>
      <w:pPr>
        <w:pStyle w:val="ListBullet"/>
      </w:pPr>
      <w:hyperlink r:id="rId16">
        <w:r>
          <w:rPr>
            <w:u w:val="single"/>
            <w:color w:val="0000FF"/>
            <w:rStyle w:val="Hyperlink"/>
          </w:rPr>
          <w:t>https://www.theguardian.com/politics/2023/aug/08/rishi-sunak-stop-the-boats-immigration-policy</w:t>
        </w:r>
      </w:hyperlink>
      <w:r>
        <w:t xml:space="preserve"> - This Guardian article provides an analysis of Rishi Sunak's immigration policies, focusing on the challenges and controversies surrounding his approach to migrant crossings.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mdJKruYkU-Y" TargetMode="External"/><Relationship Id="rId12" Type="http://schemas.openxmlformats.org/officeDocument/2006/relationships/hyperlink" Target="https://news.sky.com/story/rishi-sunak-talks-tough-on-immigration-but-the-stop-the-boats-slogan-is-not-as-straightforward-as-it-seems-12828314" TargetMode="External"/><Relationship Id="rId13" Type="http://schemas.openxmlformats.org/officeDocument/2006/relationships/hyperlink" Target="https://www.youtube.com/watch?v=EK3uxKmpqhg" TargetMode="External"/><Relationship Id="rId14" Type="http://schemas.openxmlformats.org/officeDocument/2006/relationships/hyperlink" Target="https://www.gov.uk/government/news/prime-minister-sets-out-plan-to-stop-the-boats" TargetMode="External"/><Relationship Id="rId15" Type="http://schemas.openxmlformats.org/officeDocument/2006/relationships/hyperlink" Target="https://www.bbc.co.uk/news/uk-politics-64834224" TargetMode="External"/><Relationship Id="rId16" Type="http://schemas.openxmlformats.org/officeDocument/2006/relationships/hyperlink" Target="https://www.theguardian.com/politics/2023/aug/08/rishi-sunak-stop-the-boats-immigration-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