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and Sir Keir Starmer clash over economic mismanagement during PMQs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a heated session of Prime Minister's Questions on Wednesday, Conservative leader Kemi Badenoch and Prime Minister Sir Keir Starmer clashed over economic issues, exposing the dire consequences of Labour's governance on British families and local councils. </w:t>
      </w:r>
    </w:p>
    <w:p>
      <w:r>
        <w:t>Mrs. Badenoch opened the confrontation by lambasting the government for its economic mismanagement. “The Prime Minister is out of touch because he should know that nurseries are charging over £2,000 for full-time care. That’s £24,000 a year after tax, and he’s talking about 60p breakfast clubs,” she pointed out, emphasizing the growing chasm between government rhetoric and the financial realities facing families striving under the weight of exorbitant costs.</w:t>
      </w:r>
    </w:p>
    <w:p>
      <w:r>
        <w:t>Starmer, quick to defend Labour's shaky economic touch, downplayed the significance of the rising childcare costs and council taxes by insisting that “60p breakfast clubs” should be welcomed. This dismissive attitude reveals just how disconnected the government is from the struggles of daily life, as many families are pinned beneath soaring taxes exacerbated by their reckless economic policies.</w:t>
      </w:r>
    </w:p>
    <w:p>
      <w:r>
        <w:t>Badenoch escalated the debate by warning of looming job losses that could stem from Starmer's taxation decisions. “Has the Prime Minister been given an estimate of how many people will lose their jobs because of his budget?” she queried, challenging his claims about a flourishing job market. Starmer, with his customary detachment from reality, proclaimed record investments across the economy, but truth be told, such assertions ring hollow as scrutiny reveals the hidden toll of taxation on job security.</w:t>
      </w:r>
    </w:p>
    <w:p>
      <w:r>
        <w:t xml:space="preserve">As Badenoch continued to challenge the Prime Minister, the implications of his tax hikes loomed large, particularly in terms of escalating childcare costs. “Nurseries are writing to stressed parents right now telling them that fees will go up because of his jobs tax,” she stressed, pressing him to justify how penalising families in this way could be a sound economic strategy. </w:t>
      </w:r>
    </w:p>
    <w:p>
      <w:r>
        <w:t>Despite Starmer’s optimistic spin on childcare initiatives and budget allocations, it’s increasingly clear that Labour’s policies are damaging key sectors, like farming, and leading to inevitable price hikes for consumers. Farmers and families alike should be bracing for the repercussions of such misguided fiscal strategies.</w:t>
      </w:r>
    </w:p>
    <w:p>
      <w:r>
        <w:t>Mrs. Badenoch boldly characterized Starmer’s government as a “high-tax, low-growth, job-killing government,” accurately reflecting the fears and frustrations of countless Britons. Broken promises regarding tax freezes and meaningful support for families have left many disillusioned, and the gravity of these repeated failures cannot be overstated.</w:t>
      </w:r>
    </w:p>
    <w:p>
      <w:r>
        <w:t xml:space="preserve">In a parting shot, Starmer highlighted the Conservative government's economic record, but it only served to underline the stark contrast to the current administration's failures. The Labour agenda leads us to a £22 billion black hole and 11% inflation — a cautionary tale that should not be forgotten. </w:t>
      </w:r>
    </w:p>
    <w:p>
      <w:r>
        <w:t>The exchange underscored deep-seated tensions over fiscal policy and its toll on ordinary British families and councils. With council taxes rising and childcare costs fluctuating, we are witnessing a critical juncture in UK politics, shaped by Labour’s harmful economic strategies that jeopardise the wellbeing of our communities and future prosperity.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https://www.politico.eu/article/pmqs-kemi-badenoch-win-play-nice-keir-starmer-ukraine-uk/</w:t>
        </w:r>
      </w:hyperlink>
      <w:r>
        <w:t xml:space="preserve"> - This article provides context on the interactions between Kemi Badenoch and Keir Starmer during Prime Minister's Questions, highlighting their differing views on economic and foreign policy issues.</w:t>
      </w:r>
    </w:p>
    <w:p>
      <w:pPr>
        <w:pStyle w:val="ListBullet"/>
      </w:pPr>
      <w:hyperlink r:id="rId12">
        <w:r>
          <w:rPr>
            <w:u w:val="single"/>
            <w:color w:val="0000FF"/>
            <w:rStyle w:val="Hyperlink"/>
          </w:rPr>
          <w:t>https://www.parallelparliament.co.uk/mp/kemi-badenoch/debate/2025-03-05/commons/commons-chamber/oral-answers-to-questions</w:t>
        </w:r>
      </w:hyperlink>
      <w:r>
        <w:t xml:space="preserve"> - This link offers insights into Kemi Badenoch's debates and questions in the Commons, including her focus on economic security and national issues.</w:t>
      </w:r>
    </w:p>
    <w:p>
      <w:pPr>
        <w:pStyle w:val="ListBullet"/>
      </w:pPr>
      <w:hyperlink r:id="rId13">
        <w:r>
          <w:rPr>
            <w:u w:val="single"/>
            <w:color w:val="0000FF"/>
            <w:rStyle w:val="Hyperlink"/>
          </w:rPr>
          <w:t>https://www.youtube.com/watch?v=y5QMKtQT7Ns</w:t>
        </w:r>
      </w:hyperlink>
      <w:r>
        <w:t xml:space="preserve"> - This video captures the debate between Keir Starmer and Kemi Badenoch during Prime Minister's Questions, showcasing their confrontations over economic policies.</w:t>
      </w:r>
    </w:p>
    <w:p>
      <w:pPr>
        <w:pStyle w:val="ListBullet"/>
      </w:pPr>
      <w:hyperlink r:id="rId14">
        <w:r>
          <w:rPr>
            <w:u w:val="single"/>
            <w:color w:val="0000FF"/>
            <w:rStyle w:val="Hyperlink"/>
          </w:rPr>
          <w:t>https://www.lbc.co.uk/</w:t>
        </w:r>
      </w:hyperlink>
      <w:r>
        <w:t xml:space="preserve"> - LBC provides live debates and discussions on UK news and current affairs, including economic issues and political clashes.</w:t>
      </w:r>
    </w:p>
    <w:p>
      <w:pPr>
        <w:pStyle w:val="ListBullet"/>
      </w:pPr>
      <w:hyperlink r:id="rId15">
        <w:r>
          <w:rPr>
            <w:u w:val="single"/>
            <w:color w:val="0000FF"/>
            <w:rStyle w:val="Hyperlink"/>
          </w:rPr>
          <w:t>https://www.bbc.co.uk/news/politics</w:t>
        </w:r>
      </w:hyperlink>
      <w:r>
        <w:t xml:space="preserve"> - The BBC News politics section covers a wide range of UK political issues, including economic policies and debates between political leaders.</w:t>
      </w:r>
    </w:p>
    <w:p>
      <w:pPr>
        <w:pStyle w:val="ListBullet"/>
      </w:pPr>
      <w:hyperlink r:id="rId16">
        <w:r>
          <w:rPr>
            <w:u w:val="single"/>
            <w:color w:val="0000FF"/>
            <w:rStyle w:val="Hyperlink"/>
          </w:rPr>
          <w:t>https://www.theguardian.com/uk-news</w:t>
        </w:r>
      </w:hyperlink>
      <w:r>
        <w:t xml:space="preserve"> - The Guardian's UK news section often features articles on economic policies and political debates, offering insights into the impacts on British families and councils.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pmqs-kemi-badenoch-win-play-nice-keir-starmer-ukraine-uk/" TargetMode="External"/><Relationship Id="rId12" Type="http://schemas.openxmlformats.org/officeDocument/2006/relationships/hyperlink" Target="https://www.parallelparliament.co.uk/mp/kemi-badenoch/debate/2025-03-05/commons/commons-chamber/oral-answers-to-questions" TargetMode="External"/><Relationship Id="rId13" Type="http://schemas.openxmlformats.org/officeDocument/2006/relationships/hyperlink" Target="https://www.youtube.com/watch?v=y5QMKtQT7Ns" TargetMode="External"/><Relationship Id="rId14" Type="http://schemas.openxmlformats.org/officeDocument/2006/relationships/hyperlink" Target="https://www.lbc.co.uk/" TargetMode="External"/><Relationship Id="rId15" Type="http://schemas.openxmlformats.org/officeDocument/2006/relationships/hyperlink" Target="https://www.bbc.co.uk/news/politics" TargetMode="External"/><Relationship Id="rId16" Type="http://schemas.openxmlformats.org/officeDocument/2006/relationships/hyperlink" Target="https://www.theguardian.com/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