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and Badenoch clash in tense PMQs over economic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session of Prime Minister's Questions (PMQs), tensions ran high as Sir Keir Starmer faced formidable opposition from Kemi Badenoch, who is desperately navigating the stormy waters of the Tory Party's response to an increasingly chaotic landscape. With the Labour Party at the helm under Starmer's leadership, the spotlight is now on how effectively they can govern amid economic turbulence and international trade threats.</w:t>
      </w:r>
    </w:p>
    <w:p>
      <w:r>
        <w:t>Held in the House of Commons, this session allowed Badenoch to throw pointed criticisms at the Labour leader, accusing him of presiding over a "job-killing government" while highlighting the glaring shortcomings of Shadow Chancellor Rachel Reeves in managing the Budget. With job losses lurking in the shadows due to the newly announced tariffs by US President Donald Trump on steel and aluminium imports, Badenoch's criticisms struck a chord, portraying Starmer’s government as woefully unprepared to safeguard British jobs. “He needs to get out more,” she remarked, indicating that the Labour leader is disconnected from the economic realities confronting ordinary citizens.</w:t>
      </w:r>
    </w:p>
    <w:p>
      <w:r>
        <w:t>In a bid to protect his narrative, Starmer dismissed Badenoch's critiques as mere "lectures," attempting to divert blame for the UK's economic struggles onto the Conservative legacy. Nonetheless, the PM’s obvious struggle to address the pressing issue of US tariffs indicated a weakness in his economic strategy. Observers noted that "every time the PM scrambled to defend his economic inactions, he was met with a barrage of noise from the Tory benches," emphasizing a lack of coherent direction as Labour grapples with a precarious economy.</w:t>
      </w:r>
    </w:p>
    <w:p>
      <w:r>
        <w:t>Remarkably, while Badenoch raised concerns regarding the detrimental effects of US tariffs, the overall silence from Starmer's side on this key issue indicated a disturbing disconnect between international trade challenges and Labour’s domestic political agenda. As the new Labour administration stumbles through its initial weeks, it remains unclear how they plan to tackle these vital international issues that threaten UK jobs.</w:t>
      </w:r>
    </w:p>
    <w:p>
      <w:r>
        <w:t>Starmer’s approach during the session was marked by attempts to project a composed leadership style as he navigated through an onslaught of opposition. However, his diplomatic strategy appears less about addressing economic realities and more focused on maintaining control amidst rising dissent within his ranks. Even amidst Badenoch's criticisms, the lack of unified support for her party is palpable, revealing cracks in the morale of Conservative MPs.</w:t>
      </w:r>
    </w:p>
    <w:p>
      <w:r>
        <w:t xml:space="preserve">The concluding atmosphere of the session was indicative of the economic unrest and prevailing discontent with Labour’s governance. Contrary to the hopeful optics Starmer may wish to portray, the realities of the UK's economic difficulties loom large, as do the threats posed by increasing international tensions. </w:t>
      </w:r>
    </w:p>
    <w:p>
      <w:r>
        <w:t>In summary, the interplay between Starmer and Badenoch at PMQs highlighted not only their contrasting strategies but also the urgent economic crises facing the UK—crises that demand a strong and decisive opposition to the Labour government if the nation's interests are to be truly safeguarded in the coming months.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https://www.independent.co.uk/news/uk/home-news/keir-starmer-government-people-prime-ministers-questions-pmqs-b2713703.html</w:t>
        </w:r>
      </w:hyperlink>
      <w:r>
        <w:t xml:space="preserve"> - This article corroborates the tense exchange between Sir Keir Starmer and Kemi Badenoch during Prime Minister's Questions, where Badenoch accused Starmer of leading a 'job-killing government' and criticized Labour's economic policies.</w:t>
      </w:r>
    </w:p>
    <w:p>
      <w:pPr>
        <w:pStyle w:val="ListBullet"/>
      </w:pPr>
      <w:hyperlink r:id="rId12">
        <w:r>
          <w:rPr>
            <w:u w:val="single"/>
            <w:color w:val="0000FF"/>
            <w:rStyle w:val="Hyperlink"/>
          </w:rPr>
          <w:t>https://www.youtube.com/watch?v=ja1poVz7mfg</w:t>
        </w:r>
      </w:hyperlink>
      <w:r>
        <w:t xml:space="preserve"> - This video provides footage of the PMQs session, showing the confrontation between Starmer and Badenoch over economic issues and the Labour government's policies.</w:t>
      </w:r>
    </w:p>
    <w:p>
      <w:pPr>
        <w:pStyle w:val="ListBullet"/>
      </w:pPr>
      <w:hyperlink r:id="rId13">
        <w:r>
          <w:rPr>
            <w:u w:val="single"/>
            <w:color w:val="0000FF"/>
            <w:rStyle w:val="Hyperlink"/>
          </w:rPr>
          <w:t>https://www.bbc.com/news/uk-politics</w:t>
        </w:r>
      </w:hyperlink>
      <w:r>
        <w:t xml:space="preserve"> - This BBC News page often covers UK political events, including PMQs and the economic challenges faced by the UK government, providing context for the economic tensions discussed in the article.</w:t>
      </w:r>
    </w:p>
    <w:p>
      <w:pPr>
        <w:pStyle w:val="ListBullet"/>
      </w:pPr>
      <w:hyperlink r:id="rId14">
        <w:r>
          <w:rPr>
            <w:u w:val="single"/>
            <w:color w:val="0000FF"/>
            <w:rStyle w:val="Hyperlink"/>
          </w:rPr>
          <w:t>https://www.theguardian.com/politics</w:t>
        </w:r>
      </w:hyperlink>
      <w:r>
        <w:t xml:space="preserve"> - The Guardian's politics section frequently reports on UK economic policies and the interactions between political leaders, offering insights into the economic strategies of the Labour and Conservative parties.</w:t>
      </w:r>
    </w:p>
    <w:p>
      <w:pPr>
        <w:pStyle w:val="ListBullet"/>
      </w:pPr>
      <w:hyperlink r:id="rId15">
        <w:r>
          <w:rPr>
            <w:u w:val="single"/>
            <w:color w:val="0000FF"/>
            <w:rStyle w:val="Hyperlink"/>
          </w:rPr>
          <w:t>https://www.reuters.com/world/uk</w:t>
        </w:r>
      </w:hyperlink>
      <w:r>
        <w:t xml:space="preserve"> - Reuters provides international coverage of UK news, including economic developments and political events like PMQs, which can shed light on the global implications of UK economic policies.</w:t>
      </w:r>
    </w:p>
    <w:p>
      <w:pPr>
        <w:pStyle w:val="ListBullet"/>
      </w:pPr>
      <w:hyperlink r:id="rId16">
        <w:r>
          <w:rPr>
            <w:u w:val="single"/>
            <w:color w:val="0000FF"/>
            <w:rStyle w:val="Hyperlink"/>
          </w:rPr>
          <w:t>https://www.ft.com/politics</w:t>
        </w:r>
      </w:hyperlink>
      <w:r>
        <w:t xml:space="preserve"> - The Financial Times offers in-depth analysis of UK economic policies and political events, providing a detailed understanding of the economic challenges and strategies discussed during PMQs.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keir-starmer-government-people-prime-ministers-questions-pmqs-b2713703.html" TargetMode="External"/><Relationship Id="rId12" Type="http://schemas.openxmlformats.org/officeDocument/2006/relationships/hyperlink" Target="https://www.youtube.com/watch?v=ja1poVz7mfg" TargetMode="External"/><Relationship Id="rId13" Type="http://schemas.openxmlformats.org/officeDocument/2006/relationships/hyperlink" Target="https://www.bbc.com/news/uk-politics" TargetMode="External"/><Relationship Id="rId14" Type="http://schemas.openxmlformats.org/officeDocument/2006/relationships/hyperlink" Target="https://www.theguardian.com/politics" TargetMode="External"/><Relationship Id="rId15" Type="http://schemas.openxmlformats.org/officeDocument/2006/relationships/hyperlink" Target="https://www.reuters.com/world/uk" TargetMode="External"/><Relationship Id="rId16" Type="http://schemas.openxmlformats.org/officeDocument/2006/relationships/hyperlink" Target="https://www.ft.com/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