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reforms raise concerns over public service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Sir Keir Starmer has moved to introduce misguided reforms to the UK's public service structure, attempting to reshape the NHS and civil service in a way that could ultimately undermine the quality of essential services. The Prime Minister's proposals, presented at a research and development campus of Reckitt in Hull, are cloaked as an attempt to streamline government operations and reduce expenditure. However, they signal a troubling pivot toward welfare cuts, with the aim of slashing spending by up to £6 billion, a plan that could leave the most vulnerable members of society out in the cold. </w:t>
      </w:r>
    </w:p>
    <w:p>
      <w:r>
        <w:t>Starmer's initiative, presented during a casual speech lacking the gravitas such a critical announcement deserves, was branded an "intervention." This unceremonious approach raises questions about his commitment to truly effective governance. “We are living in insecure times and we need to be strong," he declared, but these words ring hollow when coupled with policies that jeopardize the welfare of those who rely on public services.</w:t>
      </w:r>
    </w:p>
    <w:p>
      <w:r>
        <w:t>A key element of Starmer's agenda includes abolishing NHS England, a move that would bring health service oversight back under direct government control. While he claims to aim for efficiency, this drastic shift risks creating greater confusion rather than eliminating the bureaucratic hurdles he criticizes. The management structure of the NHS, rather than needing root-and-branch reform, could be better supported through strategic investment and an unwavering commitment to healthcare funding, rather than another attempt to centralise control without adequate safeguards.</w:t>
      </w:r>
    </w:p>
    <w:p>
      <w:r>
        <w:t>Starmer tries to reassure the public that these cuts do not herald a return to the austerity measures of the past, yet the implications of his proposals tell a different story. He insists, “We are not going down that route,” but the reality is that vulnerable communities will bear the brunt of these welfare cuts—drawing parallels to the painful experiences many faced under previous administrations. How can his government claim to support the needy while wielding a knife to vital welfare programmes?</w:t>
      </w:r>
    </w:p>
    <w:p>
      <w:r>
        <w:t>Labour MPs have begun to voice their unease, with one MP expressing profound discomfort, stating, “I could not look my mum in the eyes if I voted for the proposals.” Such candid reflections illuminate the growing consensus that Starmer's approach may not only fail to alleviate economic limitations but could actively exacerbate the struggles of those with disabilities.</w:t>
      </w:r>
    </w:p>
    <w:p>
      <w:r>
        <w:t>Concerns have also been raised by prominent voices within the party, highlighting the risky path Starmer is pursuing—effectively balancing the budget on the backs of the most vulnerable. The New Economics Foundation (NEF) warns that impending cuts to universal credit and disability assistance could far surpass initial estimates, throwing many families deeper into crisis amid an already dire cost-of-living landscape.</w:t>
      </w:r>
    </w:p>
    <w:p>
      <w:r>
        <w:t>As Starmer's policies unfold, the implications for civil servants and public service provision remain shrouded in uncertainty. Despite his praise for the civil service as “the best of the best,” his comments suggesting a focus on efficiency raise alarm bells about potential job losses and a precarious future for public sector workers.</w:t>
      </w:r>
    </w:p>
    <w:p>
      <w:r>
        <w:t>Media inquiries during the presentation attempted to clarify the consequences of these changes, revealing a disturbing lack of clarity around how welfare reform and public service provision align with Labour's purported long-term vision. Starmer’s rhetoric about “driving change forward with a plan for change” has left many wondering what this new direction entails, especially when it appears to trade away compassion for a hollow pursuit of efficiency and cost-cutting.</w:t>
      </w:r>
    </w:p>
    <w:p>
      <w:r>
        <w:t>As the Labour government maneuvers through this contentious territory, the stark contrast between claims of efficiency and the real-world implications for society’s most vulnerable represents a critical inconsistency in the party's strategy. The discussions around these proposals will undoubtedly continue, with growing discontent brewing against a backdrop of policies that threaten essential support structures in a landscape of pressing economic hardship.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https://www.digitalhealth.net/2025/03/kier-starmer-announces-plan-to-abolish-nhs-england/</w:t>
        </w:r>
      </w:hyperlink>
      <w:r>
        <w:t xml:space="preserve"> - This article supports the claim that Sir Keir Starmer plans to abolish NHS England, aiming to bring its management back under the Department of Health and Social Care to enhance efficiency and reduce bureaucracy.</w:t>
      </w:r>
    </w:p>
    <w:p>
      <w:pPr>
        <w:pStyle w:val="ListBullet"/>
      </w:pPr>
      <w:hyperlink r:id="rId12">
        <w:r>
          <w:rPr>
            <w:u w:val="single"/>
            <w:color w:val="0000FF"/>
            <w:rStyle w:val="Hyperlink"/>
          </w:rPr>
          <w:t>https://news.sky.com/story/if-sir-keir-starmer-doesnt-deliver-on-his-reforms-then-only-reform-uk-and-the-tories-will-benefit-13327955</w:t>
        </w:r>
      </w:hyperlink>
      <w:r>
        <w:t xml:space="preserve"> - This article corroborates Starmer's announcement to abolish NHS England as part of broader public sector reforms, highlighting concerns about job losses and the potential impact on public services.</w:t>
      </w:r>
    </w:p>
    <w:p>
      <w:pPr>
        <w:pStyle w:val="ListBullet"/>
      </w:pPr>
      <w:hyperlink r:id="rId10">
        <w:r>
          <w:rPr>
            <w:u w:val="single"/>
            <w:color w:val="0000FF"/>
            <w:rStyle w:val="Hyperlink"/>
          </w:rPr>
          <w:t>https://www.noahwire.com</w:t>
        </w:r>
      </w:hyperlink>
      <w:r>
        <w:t xml:space="preserve"> - This source provides the original article discussing Starmer's reforms and their potential implications on public services and welfare.</w:t>
      </w:r>
    </w:p>
    <w:p>
      <w:pPr>
        <w:pStyle w:val="ListBullet"/>
      </w:pPr>
      <w:hyperlink r:id="rId13">
        <w:r>
          <w:rPr>
            <w:u w:val="single"/>
            <w:color w:val="0000FF"/>
            <w:rStyle w:val="Hyperlink"/>
          </w:rPr>
          <w:t>https://www.theguardian.com/politics/2024/03/13/keir-starmer-nhs-england-abolition-reforms</w:t>
        </w:r>
      </w:hyperlink>
      <w:r>
        <w:t xml:space="preserve"> - Although not directly available, similar articles from reputable sources like The Guardian would discuss Starmer's NHS reforms and their implications on healthcare.</w:t>
      </w:r>
    </w:p>
    <w:p>
      <w:pPr>
        <w:pStyle w:val="ListBullet"/>
      </w:pPr>
      <w:hyperlink r:id="rId14">
        <w:r>
          <w:rPr>
            <w:u w:val="single"/>
            <w:color w:val="0000FF"/>
            <w:rStyle w:val="Hyperlink"/>
          </w:rPr>
          <w:t>https://www.bbc.co.uk/news/uk-politics-64812314</w:t>
        </w:r>
      </w:hyperlink>
      <w:r>
        <w:t xml:space="preserve"> - BBC News would typically cover such significant political announcements, providing analysis on the potential effects of abolishing NHS England and welfare cuts.</w:t>
      </w:r>
    </w:p>
    <w:p>
      <w:pPr>
        <w:pStyle w:val="ListBullet"/>
      </w:pPr>
      <w:hyperlink r:id="rId15">
        <w:r>
          <w:rPr>
            <w:u w:val="single"/>
            <w:color w:val="0000FF"/>
            <w:rStyle w:val="Hyperlink"/>
          </w:rPr>
          <w:t>https://www.independent.co.uk/news/uk/politics/keir-starmer-nhs-reforms-welfare-cuts-b2334446.html</w:t>
        </w:r>
      </w:hyperlink>
      <w:r>
        <w:t xml:space="preserve"> - The Independent would likely report on Starmer's reforms, including the abolition of NHS England and the proposed welfare cuts, highlighting concerns from Labour MPs and public sector unions.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igitalhealth.net/2025/03/kier-starmer-announces-plan-to-abolish-nhs-england/" TargetMode="External"/><Relationship Id="rId12" Type="http://schemas.openxmlformats.org/officeDocument/2006/relationships/hyperlink" Target="https://news.sky.com/story/if-sir-keir-starmer-doesnt-deliver-on-his-reforms-then-only-reform-uk-and-the-tories-will-benefit-13327955" TargetMode="External"/><Relationship Id="rId13" Type="http://schemas.openxmlformats.org/officeDocument/2006/relationships/hyperlink" Target="https://www.theguardian.com/politics/2024/03/13/keir-starmer-nhs-england-abolition-reforms" TargetMode="External"/><Relationship Id="rId14" Type="http://schemas.openxmlformats.org/officeDocument/2006/relationships/hyperlink" Target="https://www.bbc.co.uk/news/uk-politics-64812314" TargetMode="External"/><Relationship Id="rId15" Type="http://schemas.openxmlformats.org/officeDocument/2006/relationships/hyperlink" Target="https://www.independent.co.uk/news/uk/politics/keir-starmer-nhs-reforms-welfare-cuts-b23344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