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 Streeting's NHS reorganisation raises alarms over job losses and care quality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Wes Streeting, the UK Health Secretary, is embarking on a reckless and controversial reorganisation of the National Health Service (NHS), threatening to obliterate NHS England and fold its power into the Department of Health. This dangerous restructuring is expected to result in the loss of around 10,000 jobs within the organisation, as Streeting justifies this demolition by claiming it’s essential for reallocating funds towards frontline care—a claim that rings hollow amidst widespread skepticism.</w:t>
      </w:r>
    </w:p>
    <w:p>
      <w:r>
        <w:t xml:space="preserve">Under the leadership of Prime Minister Keir Starmer, this move signals a disconcerting departure from the more stable management ethos seen in the past, effectively reversing improvements made during the Conservative-Liberal Democrat coalition government. In the House of Commons, Streeting announced his intention to “slash through the layers of red tape,” but this sounds more like a slogan than a thoughtful plan. By dismantling NHS England, he is effectively stripping frontline NHS providers of their autonomy and exposing them to bureaucratic chaos rather than fostering innovation. </w:t>
      </w:r>
    </w:p>
    <w:p>
      <w:r>
        <w:t>While the government touts projected savings of up to £500 million, this 'efficient' overhaul has incited a storm of dissent among health experts and trade unions who predict nothing but disruption in its wake. Unison’s General Secretary, Christina McAnea, described the communication around job cuts as “shambolic,” expressing profound concern for the future welfare of NHS staff. “Just days ago, they were told their numbers were to be slashed by half; now they find their employer will cease to exist,” she lamented.</w:t>
      </w:r>
    </w:p>
    <w:p>
      <w:r>
        <w:t>Health professionals themselves are sounding alarms over the drastic changes, arguing that dismantling NHS England could lead to catastrophic outcomes within an already beleaguered system. The British Medical Association (BMA) warned that without this crucial buffer between ministers and day-to-day healthcare operations, the onus of the NHS's performance will rest solely on the health secretary. Professor Phil Banfield of the BMA pointed out past experiences with NHS reorganisations, emphasising that the real issues of workforce shortages and long waiting lists require action—not hasty structural changes.</w:t>
      </w:r>
    </w:p>
    <w:p>
      <w:r>
        <w:t>The implications of this overhaul, which is expected to take up to two years and will significantly shrink the merged structure, cannot be overstated. Experts like Thea Stein from the Nuffield Trust question whether merely rearranging the hierarchy will effectively tackle the NHS’s dire financial and operational challenges, especially in the face of surging patient demand and persistent backlogs.</w:t>
      </w:r>
    </w:p>
    <w:p>
      <w:r>
        <w:t>While proponents of this reformation, including Streeting and Starmer, claim that giving control back to ministers and tearing down bureaucratic walls will elevate patient care, the reality is likely to be far different. Streeting’s frustrations over NHS England’s handling of waiting times highlight a desperate need for coherent policy—rather than yet another round of reckless reorganisation.</w:t>
      </w:r>
    </w:p>
    <w:p>
      <w:r>
        <w:t>Sir Jim Mackey, likely to become the chief executive of the transitional NHS England, is expected to push for immediate improvement in NHS performance. However, with so many stakeholders from health workforce and management expressing grave concerns about this rushed timing and execution, the future of our NHS hangs perilously in the balance.</w:t>
      </w:r>
    </w:p>
    <w:p>
      <w:r>
        <w:t>In a political climate where accountability and effective governance are more crucial than ever, this radical upheaval of the NHS does not inspire confidence. The welfare of our citizens should never be sacrificed on the altar of political expediency, and the government’s current trajectory suggests a looming crisis rather than a path towards improvement.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https://www.gbnews.com/news/job-cuts-nhs-england-wes-streeting-plan-shrink-central-bureaucracy</w:t>
        </w:r>
      </w:hyperlink>
      <w:r>
        <w:t xml:space="preserve"> - This article supports the claim that Wes Streeting's plan involves cutting up to 7,000 office-based jobs in NHS England to reduce central bureaucracy and reallocate resources to frontline care.</w:t>
      </w:r>
    </w:p>
    <w:p>
      <w:pPr>
        <w:pStyle w:val="ListBullet"/>
      </w:pPr>
      <w:hyperlink r:id="rId12">
        <w:r>
          <w:rPr>
            <w:u w:val="single"/>
            <w:color w:val="0000FF"/>
            <w:rStyle w:val="Hyperlink"/>
          </w:rPr>
          <w:t>https://news.sky.com/story/wes-streeting-admits-he-did-not-anticipate-scrapping-nhs-england-and-9-000-will-lose-jobs-13327935</w:t>
        </w:r>
      </w:hyperlink>
      <w:r>
        <w:t xml:space="preserve"> - This article corroborates the job loss figures, stating that around 9,000 jobs will be affected by the abolition of NHS England, and provides insight into Wes Streeting's change of stance on NHS restructuring.</w:t>
      </w:r>
    </w:p>
    <w:p>
      <w:pPr>
        <w:pStyle w:val="ListBullet"/>
      </w:pPr>
      <w:hyperlink r:id="rId13">
        <w:r>
          <w:rPr>
            <w:u w:val="single"/>
            <w:color w:val="0000FF"/>
            <w:rStyle w:val="Hyperlink"/>
          </w:rPr>
          <w:t>https://www.gov.uk/government/news/worlds-largest-quango-scrapped-under-reforms-to-put-patients-first</w:t>
        </w:r>
      </w:hyperlink>
      <w:r>
        <w:t xml:space="preserve"> - This government announcement explains the rationale behind scrapping NHS England, aiming to reduce bureaucracy and empower NHS staff to deliver better patient care by integrating functions with the Department of Health and Social Care.</w:t>
      </w:r>
    </w:p>
    <w:p>
      <w:pPr>
        <w:pStyle w:val="ListBullet"/>
      </w:pPr>
      <w:hyperlink r:id="rId10">
        <w:r>
          <w:rPr>
            <w:u w:val="single"/>
            <w:color w:val="0000FF"/>
            <w:rStyle w:val="Hyperlink"/>
          </w:rPr>
          <w:t>https://www.noahwire.com</w:t>
        </w:r>
      </w:hyperlink>
      <w:r>
        <w:t xml:space="preserve"> - This source provides the original article discussing the controversial NHS reorganisation under Wes Streeting and the concerns raised by health experts and unions.</w:t>
      </w:r>
    </w:p>
    <w:p>
      <w:pPr>
        <w:pStyle w:val="ListBullet"/>
      </w:pPr>
      <w:hyperlink r:id="rId14">
        <w:r>
          <w:rPr>
            <w:u w:val="single"/>
            <w:color w:val="0000FF"/>
            <w:rStyle w:val="Hyperlink"/>
          </w:rPr>
          <w:t>https://www.bma.org.uk/news-and-opinion</w:t>
        </w:r>
      </w:hyperlink>
      <w:r>
        <w:t xml:space="preserve"> - The British Medical Association often expresses concerns about NHS reforms, which aligns with the article's mention of health professionals sounding alarms over the drastic changes.</w:t>
      </w:r>
    </w:p>
    <w:p>
      <w:pPr>
        <w:pStyle w:val="ListBullet"/>
      </w:pPr>
      <w:hyperlink r:id="rId15">
        <w:r>
          <w:rPr>
            <w:u w:val="single"/>
            <w:color w:val="0000FF"/>
            <w:rStyle w:val="Hyperlink"/>
          </w:rPr>
          <w:t>https://www.nuffieldtrust.org.uk/news-and-comment</w:t>
        </w:r>
      </w:hyperlink>
      <w:r>
        <w:t xml:space="preserve"> - The Nuffield Trust frequently analyzes NHS reforms and their potential impacts, supporting the article's discussion on whether structural changes will effectively address the NHS's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job-cuts-nhs-england-wes-streeting-plan-shrink-central-bureaucracy" TargetMode="External"/><Relationship Id="rId12" Type="http://schemas.openxmlformats.org/officeDocument/2006/relationships/hyperlink" Target="https://news.sky.com/story/wes-streeting-admits-he-did-not-anticipate-scrapping-nhs-england-and-9-000-will-lose-jobs-13327935" TargetMode="External"/><Relationship Id="rId13" Type="http://schemas.openxmlformats.org/officeDocument/2006/relationships/hyperlink" Target="https://www.gov.uk/government/news/worlds-largest-quango-scrapped-under-reforms-to-put-patients-first" TargetMode="External"/><Relationship Id="rId14" Type="http://schemas.openxmlformats.org/officeDocument/2006/relationships/hyperlink" Target="https://www.bma.org.uk/news-and-opinion" TargetMode="External"/><Relationship Id="rId15" Type="http://schemas.openxmlformats.org/officeDocument/2006/relationships/hyperlink" Target="https://www.nuffieldtrust.org.uk/news-and-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