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leader faces internal turmoil over proposed welfare cuts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political landscape shifts in the United Kingdom, Labour leader Sir Keir Starmer is gearing up for an impending showdown within his own party over proposed welfare cuts that have ignited fears among various factions. Starmer, bolstered by Labour's recent electoral success, now faces rising apprehensions regarding the government's upcoming policies aimed at slashing welfare spending, especially with the Spring Statement looming on 26 March.</w:t>
      </w:r>
      <w:r/>
    </w:p>
    <w:p>
      <w:r/>
      <w:r>
        <w:t>The discourse around welfare cuts has intensified following Chancellor Rachel Reeves pinpointing potential spending reductions across government departments that could total billions. As winter fuel payments and a green paper on immigration become focal points of contention, insiders warn of a brewing conflict within the party. The specter of satellite groups in the Labour Party, vying for attention and influence, is unmistakable, amplifying the strain on leadership to maintain control during this sensitive period.</w:t>
      </w:r>
      <w:r/>
    </w:p>
    <w:p>
      <w:r/>
      <w:r>
        <w:t>Labour's history of internal strife is rearing its head once more, as members grapple with the implications of reduced benefits, both from the back benches and front benches. Observers emphasize this fragmentation, suggesting that with differing views on welfare reform, dissent is likely to resurface, echoing the party's tumultuous past. The idea that Labour could be more invested in its internal battles than in addressing the pressing issues facing the nation grows louder.</w:t>
      </w:r>
      <w:r/>
    </w:p>
    <w:p>
      <w:r/>
      <w:r>
        <w:t>Criticism from the left has been robust, particularly from figures like former shadow chancellor John McDonnell, who has been outspoken against the government’s proposed cuts. Now sitting as an independent MP after losing the Labour whip, McDonnell has underscored the severe impact that forthcoming decisions could have on disabled individuals and their advocates. His lamentation of the government's “lack of understanding and empathy” regarding welfare benefits highlights a disconnect that could spark greater unrest within Labour.</w:t>
      </w:r>
      <w:r/>
    </w:p>
    <w:p>
      <w:r/>
      <w:r>
        <w:t>In an alarming sign for Starmer's leadership, McDonnell pointed to an influx of emails from anxious constituents reaching out to MPs, conveying their fears about the looming cuts. "Emails are pouring into MPs’ boxes from disabled people and carers, who are truly frightened by the suggestions from government sources and ministers’ speeches that the benefits they rely on are to be cut." Such overwhelming concern could trigger substantial opposition from within party ranks, with the possibility of frontbench resignations if benefits for the vulnerable are frozen.</w:t>
      </w:r>
      <w:r/>
    </w:p>
    <w:p>
      <w:r/>
      <w:r>
        <w:t>The challenges facing Starmer mirror those once encountered by Tony Blair in 1997, when dissent arose among Labour MPs wary of welfare cuts shortly after a considerable electoral victory. Historical precedents raise concerns that similar discord could emerge afresh, particularly as Labour’s left-wing factions, though diminished, may rally against reductions to vital services.</w:t>
      </w:r>
      <w:r/>
    </w:p>
    <w:p>
      <w:r/>
      <w:r>
        <w:t>As tensions simmer, a faction deemed "the usual suspects" lurks on the periphery, with moderate Labour MPs expressing unease but lacking the cohesion necessary to mount a meaningful challenge against the government’s agenda. Many MPs, apprehensive about how these disputes will evolve, find themselves without the organizational heft to instigate a rebellion against leadership decisions, leaving the party vulnerable to further fragmentation.</w:t>
      </w:r>
      <w:r/>
    </w:p>
    <w:p>
      <w:r/>
      <w:r>
        <w:t>In a bid to rationalize the cuts, Labour's leadership seeks to frame their approach as morally justified, asserting that overhauling welfare systems is crucial for societal health. Health Secretary Wes Streeting is poised to articulate this rationale as discussions unfold, yet backlash is imminent, particularly among new MPs who may find themselves at odds with their constituents' sentiments regarding cuts to welfare.</w:t>
      </w:r>
      <w:r/>
    </w:p>
    <w:p>
      <w:r/>
      <w:r>
        <w:t>With the Spring Statement fast approaching, the Labour Party stands at a pivotal crossroads, attempting to navigate internal divides while striving to project a semblance of unity. This challenging dynamic underscores the difficulties of governing amid economic strife and the inherent issues of leading a party laden with conflicting opinions. As events unfold in the coming days, the capacity of Starmer’s leadership to navigate these turbulent waters will be closely scrutinized by both allies and adversaries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https://peoplesdispatch.org/2025/03/13/labour-government-announces-cuts-to-welfare-and-public-sector-jobs/</w:t>
        </w:r>
      </w:hyperlink>
      <w:r>
        <w:t xml:space="preserve"> - This article supports the claim that Labour leader Keir Starmer is planning significant welfare cuts, including reductions in support for people with disabilities, which has sparked criticism and internal party divisions.</w:t>
      </w:r>
      <w:r/>
    </w:p>
    <w:p>
      <w:pPr>
        <w:pStyle w:val="ListNumber"/>
        <w:spacing w:line="240" w:lineRule="auto"/>
        <w:ind w:left="720"/>
      </w:pPr>
      <w:r/>
      <w:hyperlink r:id="rId11">
        <w:r>
          <w:rPr>
            <w:color w:val="0000EE"/>
            <w:u w:val="single"/>
          </w:rPr>
          <w:t>https://news.sky.com/story/sir-keir-starmer-says-welfare-bill-is-indefensible-so-what-cuts-could-be-announced-13326286</w:t>
        </w:r>
      </w:hyperlink>
      <w:r>
        <w:t xml:space="preserve"> - This article corroborates the discussion around welfare cuts, highlighting Starmer's stance on the welfare bill being 'indefensible' and the potential changes to benefits like Personal Independence Payments.</w:t>
      </w:r>
      <w:r/>
    </w:p>
    <w:p>
      <w:pPr>
        <w:pStyle w:val="ListNumber"/>
        <w:spacing w:line="240" w:lineRule="auto"/>
        <w:ind w:left="720"/>
      </w:pPr>
      <w:r/>
      <w:hyperlink r:id="rId12">
        <w:r>
          <w:rPr>
            <w:color w:val="0000EE"/>
            <w:u w:val="single"/>
          </w:rPr>
          <w:t>https://www.the-independent.com/news/uk/politics/labour-welfare-cuts-rebel-starmer-b2713519.html</w:t>
        </w:r>
      </w:hyperlink>
      <w:r>
        <w:t xml:space="preserve"> - This piece supports the notion of internal Labour Party divisions over welfare cuts, with some MPs like Nadia Whittome expressing strong opposition to the proposed changes.</w:t>
      </w:r>
      <w:r/>
    </w:p>
    <w:p>
      <w:pPr>
        <w:pStyle w:val="ListNumber"/>
        <w:spacing w:line="240" w:lineRule="auto"/>
        <w:ind w:left="720"/>
      </w:pPr>
      <w:r/>
      <w:hyperlink r:id="rId10">
        <w:r>
          <w:rPr>
            <w:color w:val="0000EE"/>
            <w:u w:val="single"/>
          </w:rPr>
          <w:t>https://peoplesdispatch.org/2025/03/13/labour-government-announces-cuts-to-welfare-and-public-sector-jobs/</w:t>
        </w:r>
      </w:hyperlink>
      <w:r>
        <w:t xml:space="preserve"> - This article also mentions the historical context of Labour's internal strife and the challenges faced by previous leaders like Tony Blair, which parallels the current situation under Starmer.</w:t>
      </w:r>
      <w:r/>
    </w:p>
    <w:p>
      <w:pPr>
        <w:pStyle w:val="ListNumber"/>
        <w:spacing w:line="240" w:lineRule="auto"/>
        <w:ind w:left="720"/>
      </w:pPr>
      <w:r/>
      <w:hyperlink r:id="rId11">
        <w:r>
          <w:rPr>
            <w:color w:val="0000EE"/>
            <w:u w:val="single"/>
          </w:rPr>
          <w:t>https://news.sky.com/story/sir-keir-starmer-says-welfare-bill-is-indefensible-so-what-cuts-could-be-announced-13326286</w:t>
        </w:r>
      </w:hyperlink>
      <w:r>
        <w:t xml:space="preserve"> - This article further explains the economic context and the government's rationale for welfare cuts, emphasizing the need to grow the economy and fund public services.</w:t>
      </w:r>
      <w:r/>
    </w:p>
    <w:p>
      <w:pPr>
        <w:pStyle w:val="ListNumber"/>
        <w:spacing w:line="240" w:lineRule="auto"/>
        <w:ind w:left="720"/>
      </w:pPr>
      <w:r/>
      <w:hyperlink r:id="rId12">
        <w:r>
          <w:rPr>
            <w:color w:val="0000EE"/>
            <w:u w:val="single"/>
          </w:rPr>
          <w:t>https://www.the-independent.com/news/uk/politics/labour-welfare-cuts-rebel-starmer-b2713519.html</w:t>
        </w:r>
      </w:hyperlink>
      <w:r>
        <w:t xml:space="preserve"> - This article highlights the potential for rebellions within the Labour Party, with MPs like Jo White supporting changes but others, like Nadia Whittome, strongly opposing them.</w:t>
      </w:r>
      <w:r/>
    </w:p>
    <w:p>
      <w:pPr>
        <w:pStyle w:val="ListNumber"/>
        <w:spacing w:line="240" w:lineRule="auto"/>
        <w:ind w:left="720"/>
      </w:pPr>
      <w:r/>
      <w:hyperlink r:id="rId13">
        <w:r>
          <w:rPr>
            <w:color w:val="0000EE"/>
            <w:u w:val="single"/>
          </w:rPr>
          <w:t>https://www.bbc.com/news/articles/c99n798ye1zo</w:t>
        </w:r>
      </w:hyperlink>
      <w:r>
        <w:t xml:space="preserve"> - Please view link - unable to able to access data</w:t>
      </w:r>
      <w:r/>
    </w:p>
    <w:p>
      <w:pPr>
        <w:pStyle w:val="ListNumber"/>
        <w:spacing w:line="240" w:lineRule="auto"/>
        <w:ind w:left="720"/>
      </w:pPr>
      <w:r/>
      <w:hyperlink r:id="rId14">
        <w:r>
          <w:rPr>
            <w:color w:val="0000EE"/>
            <w:u w:val="single"/>
          </w:rPr>
          <w:t>https://www.theguardian.com/politics/2025/mar/15/john-mcdonnell-accuses-ministers-of-lacking-empathy-over-benefit-cuts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peoplesdispatch.org/2025/03/13/labour-government-announces-cuts-to-welfare-and-public-sector-jobs/" TargetMode="External"/><Relationship Id="rId11" Type="http://schemas.openxmlformats.org/officeDocument/2006/relationships/hyperlink" Target="https://news.sky.com/story/sir-keir-starmer-says-welfare-bill-is-indefensible-so-what-cuts-could-be-announced-13326286" TargetMode="External"/><Relationship Id="rId12" Type="http://schemas.openxmlformats.org/officeDocument/2006/relationships/hyperlink" Target="https://www.the-independent.com/news/uk/politics/labour-welfare-cuts-rebel-starmer-b2713519.html" TargetMode="External"/><Relationship Id="rId13" Type="http://schemas.openxmlformats.org/officeDocument/2006/relationships/hyperlink" Target="https://www.bbc.com/news/articles/c99n798ye1zo" TargetMode="External"/><Relationship Id="rId14" Type="http://schemas.openxmlformats.org/officeDocument/2006/relationships/hyperlink" Target="https://www.theguardian.com/politics/2025/mar/15/john-mcdonnell-accuses-ministers-of-lacking-empathy-over-benefit-cu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