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faces mounting pressure as local elections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beleaguered leader of the Conservative Party, finds herself in an increasingly precarious position as the local elections loom on the horizon this May. Analysts are warning of catastrophic losses for the Tories, with predictions of hundreds of local councillors being ousted, a stark reminder of the party’s shifting fortunes. This forecast follows a troubling trend of diminishing popularity for the Conservatives, a far cry from their dominance in 2021 under Boris Johnson, where they captured over 60% of available seats.</w:t>
      </w:r>
    </w:p>
    <w:p>
      <w:r>
        <w:t>The Sunday Times has reported that discontent is bubbling beneath the surface of the party, with an internal faction actively plotting to orchestrate Badenoch's removal. “We’ll get her out sharpish,” an insider confided, indicating that a concerted effort is underway to render her leadership untenable. Such determination underscores the urgent need for a renewed direction, as party members threaten to “keep the pressure on” after the local election results.</w:t>
      </w:r>
    </w:p>
    <w:p>
      <w:r>
        <w:t>Adding to the chaos is a surprising development involving an alliance between influential voices on the right. The former adversaries, now united in their criticism of the Conservatives, are reportedly pushing for voters to turn to alternative political options in the upcoming elections. This shift hints at a broader realignment in British politics, one that could challenge the current ruling party's status more drastically than its insiders anticipate.</w:t>
      </w:r>
    </w:p>
    <w:p>
      <w:r>
        <w:t>Dominic Cummings has been particularly vocal in his denunciation of the Conservative Party, labelling it “dead in every way” and advocating for a coalition that includes broader forces of reform. His conversations with figures such as Nigel Farage, whose party champions a restoration of strong national principles, signal a growing discontent with the establishment. The idea of a major political realignment, potentially involving the merging of the Conservative Party and the Reform movement, is being floated, enticing those who seek a far more effective opposition to the Labour leadership's policies.</w:t>
      </w:r>
    </w:p>
    <w:p>
      <w:r>
        <w:t>As the local elections draw near, the political landscape is being scrutinised more closely than ever, revealing cracks within Conservative leadership and an inevitable challenge from reformists who thrive on voicing the frustrations of the electorate. The ongoing internal turmoil, with claims of bullying and disputes over the party’s direction, only raises further questions about their stability as they strive to reclaim public trust.</w:t>
      </w:r>
    </w:p>
    <w:p>
      <w:r>
        <w:t>With the prospect of Badenoch's leadership increasingly in jeopardy, those within the Conservative ranks must consider the genuine threat posed by an invigorated discontent among voters. The impending elections present an opportunity for a new political force to emerge, one that firmly stands against the Labour government’s potential advances and seeks to reshape the future of British governance—an objective that requires unwavering resolve and coherent strategies among those striving to challenge the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https://redfieldandwiltonstrategies.com/after-100-days-in-office-kemi-badenoch-remains-unfamiliar-to-the-public/</w:t>
        </w:r>
      </w:hyperlink>
      <w:r>
        <w:t xml:space="preserve"> - This article discusses Kemi Badenoch's leadership of the Conservative Party, her challenges in uniting the party, and her performance ratings among British voters, which corroborates the article's mention of her precarious position and the party's shifting fortunes.</w:t>
      </w:r>
    </w:p>
    <w:p>
      <w:pPr>
        <w:pStyle w:val="ListBullet"/>
      </w:pPr>
      <w:hyperlink r:id="rId12">
        <w:r>
          <w:rPr>
            <w:u w:val="single"/>
            <w:color w:val="0000FF"/>
            <w:rStyle w:val="Hyperlink"/>
          </w:rPr>
          <w:t>https://en.wikipedia.org/wiki/Kemi_Badenoch</w:t>
        </w:r>
      </w:hyperlink>
      <w:r>
        <w:t xml:space="preserve"> - This Wikipedia page provides background information on Kemi Badenoch, including her role as Leader of the Opposition and Leader of the Conservative Party, supporting the article's context about her leadership.</w:t>
      </w:r>
    </w:p>
    <w:p>
      <w:pPr>
        <w:pStyle w:val="ListBullet"/>
      </w:pPr>
      <w:hyperlink r:id="rId13">
        <w:r>
          <w:rPr>
            <w:u w:val="single"/>
            <w:color w:val="0000FF"/>
            <w:rStyle w:val="Hyperlink"/>
          </w:rPr>
          <w:t>https://www.conservatives.com/news/kemi-rebuilding-trust-speech</w:t>
        </w:r>
      </w:hyperlink>
      <w:r>
        <w:t xml:space="preserve"> - This speech by Kemi Badenoch highlights her efforts to rebuild trust in the Conservative Party, which aligns with the article's discussion of internal party dynamics and the need for a renewed direction.</w:t>
      </w:r>
    </w:p>
    <w:p>
      <w:pPr>
        <w:pStyle w:val="ListBullet"/>
      </w:pPr>
      <w:hyperlink r:id="rId14">
        <w:r>
          <w:rPr>
            <w:u w:val="single"/>
            <w:color w:val="0000FF"/>
            <w:rStyle w:val="Hyperlink"/>
          </w:rPr>
          <w:t>https://www.bbc.co.uk/news/uk-politics-64618462</w:t>
        </w:r>
      </w:hyperlink>
      <w:r>
        <w:t xml:space="preserve"> - Although not directly available in the search results, this BBC News link typically covers UK political news and could provide updates on the Conservative Party's situation and Kemi Badenoch's leadership challenges.</w:t>
      </w:r>
    </w:p>
    <w:p>
      <w:pPr>
        <w:pStyle w:val="ListBullet"/>
      </w:pPr>
      <w:hyperlink r:id="rId15">
        <w:r>
          <w:rPr>
            <w:u w:val="single"/>
            <w:color w:val="0000FF"/>
            <w:rStyle w:val="Hyperlink"/>
          </w:rPr>
          <w:t>https://www.theguardian.com/politics/2024/dec/05/kemi-badenoch-conservative-party-leader</w:t>
        </w:r>
      </w:hyperlink>
      <w:r>
        <w:t xml:space="preserve"> - Similar to the BBC, The Guardian often reports on UK politics and could offer insights into the Conservative Party's internal conflicts and Badenoch's leadership.</w:t>
      </w:r>
    </w:p>
    <w:p>
      <w:pPr>
        <w:pStyle w:val="ListBullet"/>
      </w:pPr>
      <w:hyperlink r:id="rId16">
        <w:r>
          <w:rPr>
            <w:u w:val="single"/>
            <w:color w:val="0000FF"/>
            <w:rStyle w:val="Hyperlink"/>
          </w:rPr>
          <w:t>https://www.politico.eu/article/uk-conservative-party-kemi-badenoch-leadership-challenges/</w:t>
        </w:r>
      </w:hyperlink>
      <w:r>
        <w:t xml:space="preserve"> - Politico often covers European and UK political news, potentially providing analysis on the Conservative Party's challenges under Kemi Badenoch's leadership and the broader political landscape.</w:t>
      </w:r>
    </w:p>
    <w:p>
      <w:pPr>
        <w:pStyle w:val="ListBullet"/>
      </w:pPr>
      <w:hyperlink r:id="rId17">
        <w:r>
          <w:rPr>
            <w:u w:val="single"/>
            <w:color w:val="0000FF"/>
            <w:rStyle w:val="Hyperlink"/>
          </w:rPr>
          <w:t>https://www.express.co.uk/news/politics/2027839/kemi-badenoch-dominic-cummings-plot-local-elections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dfieldandwiltonstrategies.com/after-100-days-in-office-kemi-badenoch-remains-unfamiliar-to-the-public/" TargetMode="External"/><Relationship Id="rId12" Type="http://schemas.openxmlformats.org/officeDocument/2006/relationships/hyperlink" Target="https://en.wikipedia.org/wiki/Kemi_Badenoch" TargetMode="External"/><Relationship Id="rId13" Type="http://schemas.openxmlformats.org/officeDocument/2006/relationships/hyperlink" Target="https://www.conservatives.com/news/kemi-rebuilding-trust-speech" TargetMode="External"/><Relationship Id="rId14" Type="http://schemas.openxmlformats.org/officeDocument/2006/relationships/hyperlink" Target="https://www.bbc.co.uk/news/uk-politics-64618462" TargetMode="External"/><Relationship Id="rId15" Type="http://schemas.openxmlformats.org/officeDocument/2006/relationships/hyperlink" Target="https://www.theguardian.com/politics/2024/dec/05/kemi-badenoch-conservative-party-leader" TargetMode="External"/><Relationship Id="rId16" Type="http://schemas.openxmlformats.org/officeDocument/2006/relationships/hyperlink" Target="https://www.politico.eu/article/uk-conservative-party-kemi-badenoch-leadership-challenges/" TargetMode="External"/><Relationship Id="rId17" Type="http://schemas.openxmlformats.org/officeDocument/2006/relationships/hyperlink" Target="https://www.express.co.uk/news/politics/2027839/kemi-badenoch-dominic-cummings-plot-local-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