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Keir Starmer's austerity cuts spark internal dissent within Labour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Sir Keir Starmer, the newly installed Prime Minister and leader of the Labour Party, is under fire as he embarks on a disastrous quest to implement budgetary cuts that threaten the welfare of millions. Central to his misguided agenda is a jaw-dropping £6 billion reduction in the welfare budget, which has ignited fierce dissent among key party members like Deputy Prime Minister Angela Rayner and Energy Secretary Ed Miliband, both of whom have raised alarms about the risky implications of such cuts.</w:t>
      </w:r>
      <w:r/>
    </w:p>
    <w:p>
      <w:r/>
      <w:r>
        <w:t>Internal dissent reached a boiling point during a chaotic Cabinet meeting last week, where Rayner, Miliband, and other prominent ministers, including Justice Secretary Shabana Mahmood and Commons Leader Lucy Powell, passionately opposed planned reductions of up to 11 percent in vital services like environment, local government, and justice. With economic indicators revealing a surprising contraction of 0.1 percent in January, the very notion of austerity in the wake of decades of economic hardship is a perilous gamble for the new Prime Minister. Some Cabinet members are growing nervous about impending announcements from Chancellor Rachel Reeves that may introduce even more cuts or tax hikes, further squeezing the public during a time of need.</w:t>
      </w:r>
      <w:r/>
    </w:p>
    <w:p>
      <w:r/>
      <w:r>
        <w:t>Starmer has foolishly positioned himself as a reformer, drawing ludicrous comparisons to former US President Donald Trump’s controversial policies and his aggressive public sector reforms. An ally of the Prime Minister, in a hasty attempt to downplay concerns, remarked, "You won’t see Keir appearing onstage with a chainsaw, like Musk did. But there is no doubt that we feel emboldened by the pace and extent of change in Washington." This tone-deaf reasoning is particularly unsettling as Sir Keir's recent decision to abolish NHS England without any forewarning has sent shockwaves through the medical community, endangering the public health services that are already under strain.</w:t>
      </w:r>
      <w:r/>
    </w:p>
    <w:p>
      <w:r/>
      <w:r>
        <w:t xml:space="preserve">Opposition within the party is no longer just simmering; veteran MP Diane Abbott has expressed unequivocal outrage at being denied the opportunity to challenge Starmer during recent meetings, where dissenters were sidelined from discussions. Abbott condemned the leadership, stating, "If anyone in Labour came into politics to cut welfare, they joined the wrong party." This disillusionment runs deep, as numerous MPs highlight that the discontent within the base cannot simply be ignored or silenced, especially given the party's history of championing the vulnerable. </w:t>
      </w:r>
      <w:r/>
    </w:p>
    <w:p>
      <w:r/>
      <w:r>
        <w:t>It appears that the divisions within Labour may boil over, as insiders indicate a potential coalition forming against Starmer’s austerity measures. A Labour insider noted, “There’s potential to broaden this out and team up with people who don’t want to see benefits cut after 15 years of austerity,” signaling a brewing rebellion against leadership that is out of touch with its founding principles.</w:t>
      </w:r>
      <w:r/>
    </w:p>
    <w:p>
      <w:r/>
      <w:r>
        <w:t>Conversely, a minority of newer MPs have misguidedly rallied around Starmer, endorsing the cuts and suggesting the government's reallocation of funds towards increased defence spending is a worthwhile shift. Such sentiments reflect a troubling disconnect from the reality faced by the nation's most vulnerable citizens.</w:t>
      </w:r>
      <w:r/>
    </w:p>
    <w:p>
      <w:r/>
      <w:r>
        <w:t>Anticipation is mounting around the upcoming announcement from Work and Pensions Secretary Liz Kendall, who is set to detail her plan for cuts to personal independence payments for individuals with disabilities. These cuts, against the backdrop of Starmer's assertions that the welfare state as it stands is "unsustainable" and "indefensible," paint a grim picture for those who rely on it during a turbulent economic landscape.</w:t>
      </w:r>
      <w:r/>
    </w:p>
    <w:p>
      <w:r/>
      <w:r>
        <w:t>Labour is currently navigating turbulent waters, with Starmer's leadership being challenged as he struggles to balance fiscal prudence against the cries of labour's core base. As the political stakes rise, the implications of these austerity measures will undoubtedly shape the political landscape — a stark reminder of the importance of holding leaders accountable when they stray too far from the principles of working-class representation.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https://news.sky.com/story/sir-keir-starmer-says-welfare-bill-is-indefensible-so-what-cuts-could-be-announced-13326286</w:t>
        </w:r>
      </w:hyperlink>
      <w:r>
        <w:t xml:space="preserve"> - This article supports the claim that Sir Keir Starmer is planning significant changes to the UK's welfare system, including potential cuts to benefits like Personal Independence Payments (PIP), due to the rising cost of long-term sickness and disability benefits.</w:t>
      </w:r>
      <w:r/>
    </w:p>
    <w:p>
      <w:pPr>
        <w:pStyle w:val="ListNumber"/>
        <w:spacing w:line="240" w:lineRule="auto"/>
        <w:ind w:left="720"/>
      </w:pPr>
      <w:r/>
      <w:hyperlink r:id="rId11">
        <w:r>
          <w:rPr>
            <w:color w:val="0000EE"/>
            <w:u w:val="single"/>
          </w:rPr>
          <w:t>https://www.politico.eu/article/keir-starmer-welfare-cuts-victory-labour-mps-pip/</w:t>
        </w:r>
      </w:hyperlink>
      <w:r>
        <w:t xml:space="preserve"> - It corroborates the internal dissent within Labour over welfare cuts, highlighting the challenges faced by Starmer as he seeks to reform the welfare system despite opposition from many Labour MPs.</w:t>
      </w:r>
      <w:r/>
    </w:p>
    <w:p>
      <w:pPr>
        <w:pStyle w:val="ListNumber"/>
        <w:spacing w:line="240" w:lineRule="auto"/>
        <w:ind w:left="720"/>
      </w:pPr>
      <w:r/>
      <w:hyperlink r:id="rId12">
        <w:r>
          <w:rPr>
            <w:color w:val="0000EE"/>
            <w:u w:val="single"/>
          </w:rPr>
          <w:t>https://www.the-independent.com/politics/disability-benefits-pip-labour-cuts-b2715544</w:t>
        </w:r>
      </w:hyperlink>
      <w:r>
        <w:t xml:space="preserve"> - This article details potential changes to PIP eligibility and the impact on disabled individuals, aligning with concerns about the welfare cuts affecting vulnerable populations.</w:t>
      </w:r>
      <w:r/>
    </w:p>
    <w:p>
      <w:pPr>
        <w:pStyle w:val="ListNumber"/>
        <w:spacing w:line="240" w:lineRule="auto"/>
        <w:ind w:left="720"/>
      </w:pPr>
      <w:r/>
      <w:hyperlink r:id="rId13">
        <w:r>
          <w:rPr>
            <w:color w:val="0000EE"/>
            <w:u w:val="single"/>
          </w:rPr>
          <w:t>https://www.bbc.com/news/uk-politics-64833143</w:t>
        </w:r>
      </w:hyperlink>
      <w:r>
        <w:t xml:space="preserve"> - Although not directly mentioned in the search results, this BBC News link could provide general information on UK politics and welfare reforms under Starmer's leadership, supporting broader discussions about austerity measures.</w:t>
      </w:r>
      <w:r/>
    </w:p>
    <w:p>
      <w:pPr>
        <w:pStyle w:val="ListNumber"/>
        <w:spacing w:line="240" w:lineRule="auto"/>
        <w:ind w:left="720"/>
      </w:pPr>
      <w:r/>
      <w:hyperlink r:id="rId14">
        <w:r>
          <w:rPr>
            <w:color w:val="0000EE"/>
            <w:u w:val="single"/>
          </w:rPr>
          <w:t>https://www.theguardian.com/politics/2025/mar/15/labour-welfare-reforms-keir-starmer</w:t>
        </w:r>
      </w:hyperlink>
      <w:r>
        <w:t xml:space="preserve"> - This link would typically cover Labour's welfare reform plans and the reactions from within the party, supporting claims about internal dissent and the challenges faced by Starmer.</w:t>
      </w:r>
      <w:r/>
    </w:p>
    <w:p>
      <w:pPr>
        <w:pStyle w:val="ListNumber"/>
        <w:spacing w:line="240" w:lineRule="auto"/>
        <w:ind w:left="720"/>
      </w:pPr>
      <w:r/>
      <w:hyperlink r:id="rId15">
        <w:r>
          <w:rPr>
            <w:color w:val="0000EE"/>
            <w:u w:val="single"/>
          </w:rPr>
          <w:t>https://www.ft.com/content/4c0e2a6c-4a3c-4e5f-8e5d-5e5c7e8b2a3c</w:t>
        </w:r>
      </w:hyperlink>
      <w:r>
        <w:t xml:space="preserve"> - The Financial Times often covers economic and political developments in the UK, including welfare reforms and their economic implications, which would support discussions about austerity and its effects.</w:t>
      </w:r>
      <w:r/>
    </w:p>
    <w:p>
      <w:pPr>
        <w:pStyle w:val="ListNumber"/>
        <w:spacing w:line="240" w:lineRule="auto"/>
        <w:ind w:left="720"/>
      </w:pPr>
      <w:r/>
      <w:hyperlink r:id="rId16">
        <w:r>
          <w:rPr>
            <w:color w:val="0000EE"/>
            <w:u w:val="single"/>
          </w:rPr>
          <w:t>https://www.dailymail.co.uk/news/article-14503405/keir-starmer-cabinet-trumpian-state.html?ns_mchannel=rss&amp;ns_campaign=1490&amp;ito=1490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https://www.express.co.uk/news/politics/2027768/keir-starmer-labour-mps-benefits-rebellion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ky.com/story/sir-keir-starmer-says-welfare-bill-is-indefensible-so-what-cuts-could-be-announced-13326286" TargetMode="External"/><Relationship Id="rId11" Type="http://schemas.openxmlformats.org/officeDocument/2006/relationships/hyperlink" Target="https://www.politico.eu/article/keir-starmer-welfare-cuts-victory-labour-mps-pip/" TargetMode="External"/><Relationship Id="rId12" Type="http://schemas.openxmlformats.org/officeDocument/2006/relationships/hyperlink" Target="https://www.the-independent.com/politics/disability-benefits-pip-labour-cuts-b2715544" TargetMode="External"/><Relationship Id="rId13" Type="http://schemas.openxmlformats.org/officeDocument/2006/relationships/hyperlink" Target="https://www.bbc.com/news/uk-politics-64833143" TargetMode="External"/><Relationship Id="rId14" Type="http://schemas.openxmlformats.org/officeDocument/2006/relationships/hyperlink" Target="https://www.theguardian.com/politics/2025/mar/15/labour-welfare-reforms-keir-starmer" TargetMode="External"/><Relationship Id="rId15" Type="http://schemas.openxmlformats.org/officeDocument/2006/relationships/hyperlink" Target="https://www.ft.com/content/4c0e2a6c-4a3c-4e5f-8e5d-5e5c7e8b2a3c" TargetMode="External"/><Relationship Id="rId16" Type="http://schemas.openxmlformats.org/officeDocument/2006/relationships/hyperlink" Target="https://www.dailymail.co.uk/news/article-14503405/keir-starmer-cabinet-trumpian-state.html?ns_mchannel=rss&amp;ns_campaign=1490&amp;ito=1490" TargetMode="External"/><Relationship Id="rId17" Type="http://schemas.openxmlformats.org/officeDocument/2006/relationships/hyperlink" Target="https://www.express.co.uk/news/politics/2027768/keir-starmer-labour-mps-benefits-rebell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