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Kemi Badenoch clashes with right-wing critic over media and politics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Kemi Badenoch and a prominent critic within right-wing politics have clashed over the role of media and celebrity in contemporary governance. The tensions escalated when Badenoch, the leader of the Conservative Party, took aim at the figure’s participation in the reality television show "I'm A Celebrity... Get Me Out of Here!" during a recent interview. She scathingly suggested that politics should remain distinct from showbusiness, implying that using flamboyant media appearances detracts from serious political discourse.</w:t>
      </w:r>
    </w:p>
    <w:p>
      <w:r>
        <w:t>In response, the outspoken leader firmly rejected Badenoch’s assertion, stating her critique missed the crucial point about the importance of media engagement in modern politics. He pointed out that figures like Donald Trump, Ukraine’s Volodymyr Zelensky, and former US President Ronald Reagan successfully harnessed media to bolster their political careers, suggesting that a strong public persona can be an asset rather than a liability.</w:t>
      </w:r>
    </w:p>
    <w:p>
      <w:r>
        <w:t>In an opinion piece for The Telegraph, he argued that his visibility should be viewed as a positive attribute, allowing voters to relate to him and understand his unwavering political principles. "I don’t think the fact that people know who I am is negative. It is positive," he asserted, confidently countering the notion that celebrity status harms seriousness in politics. He further highlighted that Badenoch's obscurity might serve as a disadvantage, pointing out that "most members of the public have no opinion of her," and fewer still grasp her political stance.</w:t>
      </w:r>
    </w:p>
    <w:p>
      <w:r>
        <w:t>With a sharp wit, he suggested that Badenoch would benefit from boosting her profile by throwing herself into the reality TV spotlight, cheekily offering, "A spell in the I’m a Celebrity… jungle would be perfect. I’ll gladly give her some tips if she wants to sign up for the next series." This sharp exchange encapsulates the ongoing discussions within UK politics regarding the vital interplay of media influence and public perception, particularly as the nation navigates a landscape heavily skewed by a Labour government now in power, further emphasizing why the voices of pragmatic alternatives must be heard in these challenging times.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https://www.itv.com/news/anglia/2025-03-20/kemi-badenoch-expecting-conservatives-to-lose-seats-at-local-elections</w:t>
        </w:r>
      </w:hyperlink>
      <w:r>
        <w:t xml:space="preserve"> - This article discusses Kemi Badenoch's leadership and the challenges faced by the Conservative Party, which aligns with the broader context of UK politics mentioned in the article.</w:t>
      </w:r>
    </w:p>
    <w:p>
      <w:pPr>
        <w:pStyle w:val="ListBullet"/>
      </w:pPr>
      <w:hyperlink r:id="rId12">
        <w:r>
          <w:rPr>
            <w:u w:val="single"/>
            <w:color w:val="0000FF"/>
            <w:rStyle w:val="Hyperlink"/>
          </w:rPr>
          <w:t>https://www.newstatesman.com/politics/2025/03/what-went-wrong-for-kemi-badenoch</w:t>
        </w:r>
      </w:hyperlink>
      <w:r>
        <w:t xml:space="preserve"> - This piece provides insight into Kemi Badenoch's leadership challenges and her efforts to rebuild the Conservative Party, reflecting the political landscape discussed in the article.</w:t>
      </w:r>
    </w:p>
    <w:p>
      <w:pPr>
        <w:pStyle w:val="ListBullet"/>
      </w:pPr>
      <w:hyperlink r:id="rId13">
        <w:r>
          <w:rPr>
            <w:u w:val="single"/>
            <w:color w:val="0000FF"/>
            <w:rStyle w:val="Hyperlink"/>
          </w:rPr>
          <w:t>https://www.carbonbrief.org/factcheck-why-conservative-leader-kemi-badenoch-is-wrong-about-uks-net-zero-goal/</w:t>
        </w:r>
      </w:hyperlink>
      <w:r>
        <w:t xml:space="preserve"> - This fact-check highlights Kemi Badenoch's stance on climate policies, which is part of the broader political discourse in the UK, relevant to the article's themes of governance and public perception.</w:t>
      </w:r>
    </w:p>
    <w:p>
      <w:pPr>
        <w:pStyle w:val="ListBullet"/>
      </w:pPr>
      <w:hyperlink r:id="rId14">
        <w:r>
          <w:rPr>
            <w:u w:val="single"/>
            <w:color w:val="0000FF"/>
            <w:rStyle w:val="Hyperlink"/>
          </w:rPr>
          <w:t>https://www.bbc.co.uk/news/uk-politics-64844445</w:t>
        </w:r>
      </w:hyperlink>
      <w:r>
        <w:t xml:space="preserve"> - Unfortunately, this specific URL is not available in the search results. However, BBC News often covers UK politics and could provide relevant information on Kemi Badenoch and media influence.</w:t>
      </w:r>
    </w:p>
    <w:p>
      <w:pPr>
        <w:pStyle w:val="ListBullet"/>
      </w:pPr>
      <w:hyperlink r:id="rId15">
        <w:r>
          <w:rPr>
            <w:u w:val="single"/>
            <w:color w:val="0000FF"/>
            <w:rStyle w:val="Hyperlink"/>
          </w:rPr>
          <w:t>https://www.theguardian.com/politics/2024/jul/25/conservative-party-leadership-election-kemi-badenoch</w:t>
        </w:r>
      </w:hyperlink>
      <w:r>
        <w:t xml:space="preserve"> - This article would typically cover Kemi Badenoch's leadership election and her political strategies, which relate to the article's discussion on media and politics.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anglia/2025-03-20/kemi-badenoch-expecting-conservatives-to-lose-seats-at-local-elections" TargetMode="External"/><Relationship Id="rId12" Type="http://schemas.openxmlformats.org/officeDocument/2006/relationships/hyperlink" Target="https://www.newstatesman.com/politics/2025/03/what-went-wrong-for-kemi-badenoch" TargetMode="External"/><Relationship Id="rId13" Type="http://schemas.openxmlformats.org/officeDocument/2006/relationships/hyperlink" Target="https://www.carbonbrief.org/factcheck-why-conservative-leader-kemi-badenoch-is-wrong-about-uks-net-zero-goal/" TargetMode="External"/><Relationship Id="rId14" Type="http://schemas.openxmlformats.org/officeDocument/2006/relationships/hyperlink" Target="https://www.bbc.co.uk/news/uk-politics-64844445" TargetMode="External"/><Relationship Id="rId15" Type="http://schemas.openxmlformats.org/officeDocument/2006/relationships/hyperlink" Target="https://www.theguardian.com/politics/2024/jul/25/conservative-party-leadership-election-kemi-badeno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