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Stride accuses Reeves of reckless decision-making in Commons showdown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fiery confrontation that unfolded in the House of Commons, Conservative Shadow Chancellor Mel Stride launched a blistering attack on Chancellor Rachel Reeves over her dismal economic stewardship during a session centered on the spring statement. Stride’s remarks painted Reeves as a reckless decision-maker, directly responsible for the rapid decline in the UK’s economic wellbeing.</w:t>
      </w:r>
    </w:p>
    <w:p>
      <w:r>
        <w:t>Amidst rising tempers, Stride accused Reeves of reneging on her promises to deliver financial stability, dismissing her recent statement as more fitting for an "emergency budget" rather than a legitimate fiscal strategy. He declared, "At the last Budget, the Rt Hon lady indicated she would restore stability to the public finances. But this statement... reveals a shocking failure in that regard." He highlighted that economic growth has plummeted, slashing projected figures down to half of previous forecasts.</w:t>
      </w:r>
    </w:p>
    <w:p>
      <w:r>
        <w:t>Stride directed particularly caustic criticism at Reeves for dishonestly attributing the fiscal turmoil to external factors such as geopolitical strife and the legacy of former Conservative governments. He emphatically noted, "What the British people know is that this predicament arises from her own choices. She is the architect of her own misfortune." Furthermore, he raised alarm bells about a supposed £22 billion black hole in the budget, which he portrayed as a desperate distraction from her party's repeated failures to deliver on key pledges.</w:t>
      </w:r>
    </w:p>
    <w:p>
      <w:r>
        <w:t>Adding to his pointed critiques, Stride referenced ominous forecasts from the Office for Budget Responsibility, warning that inflation is expected to run at double the rate the British public experienced under the previous Conservative administration in 2024, a move that would inevitably drive everyday prices to unsustainable heights for families and businesses nationwide.</w:t>
      </w:r>
    </w:p>
    <w:p>
      <w:r>
        <w:t>The Speaker of the House, Sir Lindsay Hoyle, interjected during Stride's impassioned address, calling for a reconsideration of his language. In his response, Stride conveyed concern over the government's inability to implement effective welfare savings, suggesting that the current administration has transitioned from mere "incompetence to chaos," stating "Today’s numbers confirm it. We are poorer and we are weaker."</w:t>
      </w:r>
    </w:p>
    <w:p>
      <w:r>
        <w:t>Reeves, undeterred by Stride's heavy accusations, attempted to defend her government's approach. However, her responses, which included casting the Conservatives as rudderless in crafting a cohesive economic growth plan, failed to mask the stark reality facing her party. "If this was a budget, then it would be the Leader of the Opposition (Kemi Badenoch) responding," she quipped, seeking to understate her counterpart’s considerable critique. Despite her claims of increasing wages, boosting housebuilding, and investing in public services, many remain skeptical, recognising the opposition’s growing role as a voice for accountability and a staunch defender of true economic stability.</w:t>
      </w:r>
    </w:p>
    <w:p>
      <w:r>
        <w:t>The exchange between Stride and Reeves laid bare the glaring divisions over economic strategy and responsibility in the UK, as the country grapples with its increasingly challenging financial circumstances. This House of Commons session not only illuminated the fervour of political discourse but also underscored the critical urgency felt by lawmakers, advocating for effective governance as the nation’s economic future hangs in the balance.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https://economictimes.com/news/international/world-news/reckless-gamblerbet-house-on-red-tory-shadow-chancellor-goes-all-out-on-reeves-spring-statement/videoshow/119550259.cms</w:t>
        </w:r>
      </w:hyperlink>
      <w:r>
        <w:t xml:space="preserve"> - Corroborates the confrontation between Shadow Chancellor Mel Stride and Chancellor Rachel Reeves over the Spring Statement, highlighting Stride's criticism of Reeves' economic policies.</w:t>
      </w:r>
    </w:p>
    <w:p>
      <w:pPr>
        <w:pStyle w:val="ListBullet"/>
      </w:pPr>
      <w:hyperlink r:id="rId12">
        <w:r>
          <w:rPr>
            <w:u w:val="single"/>
            <w:color w:val="0000FF"/>
            <w:rStyle w:val="Hyperlink"/>
          </w:rPr>
          <w:t>https://www.youtube.com/watch?v=3q8Tc55_TSs</w:t>
        </w:r>
      </w:hyperlink>
      <w:r>
        <w:t xml:space="preserve"> - Features the clash between Chancellor Rachel Reeves and Shadow Chancellor Mel Stride over the Spring Statement, documenting their exchange in the House of Commons.</w:t>
      </w:r>
    </w:p>
    <w:p>
      <w:pPr>
        <w:pStyle w:val="ListBullet"/>
      </w:pPr>
      <w:hyperlink r:id="rId13">
        <w:r>
          <w:rPr>
            <w:u w:val="single"/>
            <w:color w:val="0000FF"/>
            <w:rStyle w:val="Hyperlink"/>
          </w:rPr>
          <w:t>https://www.gbnews.com/news/spring-statement-reeves-growth-economy</w:t>
        </w:r>
      </w:hyperlink>
      <w:r>
        <w:t xml:space="preserve"> - Supports the discussion around the Spring Statement by detailing Stride's criticisms of Reeves' economic management and the downgraded growth forecasts.</w:t>
      </w:r>
    </w:p>
    <w:p>
      <w:pPr>
        <w:pStyle w:val="ListBullet"/>
      </w:pPr>
      <w:hyperlink r:id="rId14">
        <w:r>
          <w:rPr>
            <w:u w:val="single"/>
            <w:color w:val="0000FF"/>
            <w:rStyle w:val="Hyperlink"/>
          </w:rPr>
          <w:t>https://www.inews.co.uk/news/politics/rachel-reeves-spring-statement-key-points-2035506</w:t>
        </w:r>
      </w:hyperlink>
      <w:r>
        <w:t xml:space="preserve"> - Would provide broader context to the Spring Statement, including Reeves' announcements and Stride's responses, but is not available in the search results. For an alternative, visit general news outlets covering UK politics.</w:t>
      </w:r>
    </w:p>
    <w:p>
      <w:pPr>
        <w:pStyle w:val="ListBullet"/>
      </w:pPr>
      <w:hyperlink r:id="rId15">
        <w:r>
          <w:rPr>
            <w:u w:val="single"/>
            <w:color w:val="0000FF"/>
            <w:rStyle w:val="Hyperlink"/>
          </w:rPr>
          <w:t>https://uk.reuters.com/article/uk-britain-economy-budget-idUKKBN2X03NY</w:t>
        </w:r>
      </w:hyperlink>
      <w:r>
        <w:t xml:space="preserve"> - Would typically cover the UK economic budget and related political debates, providing additional insight into Stride and Reeves' interaction, but a direct link is not available in the search results.</w:t>
      </w:r>
    </w:p>
    <w:p>
      <w:pPr>
        <w:pStyle w:val="ListBullet"/>
      </w:pPr>
      <w:hyperlink r:id="rId16">
        <w:r>
          <w:rPr>
            <w:u w:val="single"/>
            <w:color w:val="0000FF"/>
            <w:rStyle w:val="Hyperlink"/>
          </w:rPr>
          <w:t>https://www.theguardian.com/politics/2025/mar/26/rachel-reeves-spring-statement-key-points</w:t>
        </w:r>
      </w:hyperlink>
      <w:r>
        <w:t xml:space="preserve"> - Would offer detailed analysis of the Spring Statement, including Reeves' proposals and Stride's critiques, but this specific URL is not in the search results. General news sites like The Guardian often provide comprehensive coverage.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conomictimes.com/news/international/world-news/reckless-gamblerbet-house-on-red-tory-shadow-chancellor-goes-all-out-on-reeves-spring-statement/videoshow/119550259.cms" TargetMode="External"/><Relationship Id="rId12" Type="http://schemas.openxmlformats.org/officeDocument/2006/relationships/hyperlink" Target="https://www.youtube.com/watch?v=3q8Tc55_TSs" TargetMode="External"/><Relationship Id="rId13" Type="http://schemas.openxmlformats.org/officeDocument/2006/relationships/hyperlink" Target="https://www.gbnews.com/news/spring-statement-reeves-growth-economy" TargetMode="External"/><Relationship Id="rId14" Type="http://schemas.openxmlformats.org/officeDocument/2006/relationships/hyperlink" Target="https://www.inews.co.uk/news/politics/rachel-reeves-spring-statement-key-points-2035506" TargetMode="External"/><Relationship Id="rId15" Type="http://schemas.openxmlformats.org/officeDocument/2006/relationships/hyperlink" Target="https://uk.reuters.com/article/uk-britain-economy-budget-idUKKBN2X03NY" TargetMode="External"/><Relationship Id="rId16" Type="http://schemas.openxmlformats.org/officeDocument/2006/relationships/hyperlink" Target="https://www.theguardian.com/politics/2025/mar/26/rachel-reeves-spring-statement-key-po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