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Mass resignations within Scottish Parliament signal need for change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weeks, a wave of announcements regarding the Scottish Parliament has seen numerous Members of the Scottish Parliament (MSPs) announcing their intentions not to seek reelection in the upcoming elections scheduled for May 2024. Among those stepping away from leadership are former First Ministers Nicola Sturgeon and Humza Yousaf, along with former leaders of the Scottish Conservative Party, Douglas Ross, and Scottish Labour's Richard Leonard. The mass departures, part of a larger trend, have seen over 20 MSPs opt not to stand for reelection, a troubling signal for a government already mired in controversy.</w:t>
      </w:r>
    </w:p>
    <w:p>
      <w:r>
        <w:t>This exodus should come as no surprise. With time still remaining before parties must finalise their candidates, these resignations only highlight the instability permeating the SNP, revealing a leadership plagued by mismanagement and a lack of vision for Scotland's future. The electorate is right to question whether these seasoned politicians, alongside less known figures poised to leave, ever truly represented the interests of the constituents they served.</w:t>
      </w:r>
    </w:p>
    <w:p>
      <w:r>
        <w:t>Former First Minister Sturgeon leaves behind a contentious and often criticized legacy. While some may attempt to praise her leadership, many residents have expressed dissatisfaction with her handling of critical issues like education and healthcare, which have suffered under her administration. Serious accusations about declining educational standards and the NHS's inability to deliver quality care are becoming alarmingly prevalent. Citizens are increasingly aware of the government's failure to address these foundational issues, and it is clear that this dissatisfaction is resonating in the developing political landscape.</w:t>
      </w:r>
    </w:p>
    <w:p>
      <w:r>
        <w:t>In a noteworthy turn of events, the Liberal Democrats have welcomed former Conservative MSP Jamie Greene into their ranks, raising their representation in Holyrood to five MSPs amidst a background of political turmoil. Liberal Democrat leader Sir Ed Davey has framed this defection within a narrative of resisting the grim trends of populism and nationalism—a clear jab not only at the SNP but also at those who challenge the status quo, including contemporary figures within right-wing politics. His comments suggest an underlying fear of a resurgence of genuine political alternatives that could disrupt the entrenched powers currently in place.</w:t>
      </w:r>
    </w:p>
    <w:p>
      <w:r>
        <w:t>As developments unfold in the lead-up to the May elections, political analysts are closely monitoring the implications of these resignations. The unfolding crisis within the SNP and the broader criticism of governance point towards a growing appetite for change among Scottish voters. As the electorate prepares to make critical decisions, they will be looking for solutions that resonate with their concerns about education, healthcare, and economic recovery, specifically those that challenge the missteps of the current administration.</w:t>
      </w:r>
    </w:p>
    <w:p>
      <w:r>
        <w:t>The impending elections offer an opportunity to reassess political representation in Scotland, and it is clear that the sentiments of reform resonate deeply among voters, aligning with a desire for effective governance and accountability in a time of need. The shifts within the Scottish Parliament signal not just an exit for some, but also an urgent call for renewed leadership that prioritises the welfare of the people over party politics.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https://spice-spotlight.scot/2024/05/08/a-new-first-minister-and-a-new-scottish-government/</w:t>
        </w:r>
      </w:hyperlink>
      <w:r>
        <w:t xml:space="preserve"> - This URL corroborates details about recent developments in the Scottish Parliament, including the selection of a new First Minister and changes in the government leadership following a period of political instability.</w:t>
      </w:r>
    </w:p>
    <w:p>
      <w:pPr>
        <w:pStyle w:val="ListBullet"/>
      </w:pPr>
      <w:hyperlink r:id="rId12">
        <w:r>
          <w:rPr>
            <w:u w:val="single"/>
            <w:color w:val="0000FF"/>
            <w:rStyle w:val="Hyperlink"/>
          </w:rPr>
          <w:t>https://www.parliament.scot/chamber-and-committees/official-report/search-what-was-said-in-parliament/meeting-of-parliament-29-05-2024</w:t>
        </w:r>
      </w:hyperlink>
      <w:r>
        <w:t xml:space="preserve"> - This link provides insight into recent debates in the Scottish Parliament, highlighting discussions around leadership and accountability, such as the handling of the Michael Matheson scandal.</w:t>
      </w:r>
    </w:p>
    <w:p>
      <w:pPr>
        <w:pStyle w:val="ListBullet"/>
      </w:pPr>
      <w:hyperlink r:id="rId13">
        <w:r>
          <w:rPr>
            <w:u w:val="single"/>
            <w:color w:val="0000FF"/>
            <w:rStyle w:val="Hyperlink"/>
          </w:rPr>
          <w:t>https://www.parliament.scot/chamber-and-committees/official-report/search-what-was-said-in-parliament/meeting-of-parliament-30-05-2024</w:t>
        </w:r>
      </w:hyperlink>
      <w:r>
        <w:t xml:space="preserve"> - This URL supports information about the political climate and leadership within the SNP, including First Minister John Swinney's stance on recent controversies.</w:t>
      </w:r>
    </w:p>
    <w:p>
      <w:pPr>
        <w:pStyle w:val="ListBullet"/>
      </w:pPr>
      <w:hyperlink r:id="rId14">
        <w:r>
          <w:rPr>
            <w:u w:val="single"/>
            <w:color w:val="0000FF"/>
            <w:rStyle w:val="Hyperlink"/>
          </w:rPr>
          <w:t>https://www.scotsman.com/news/politics/scottish-parliament-elections-may-2024-new-first-minister-nicola-sturgeon-humza-yousaf-4013722</w:t>
        </w:r>
      </w:hyperlink>
      <w:r>
        <w:t xml:space="preserve"> - Unfortunately, no direct URL was available in the search results for this specific content. However, news articles like those in The Scotsman often provide coverage of Scottish political developments, including elections and leadership changes.</w:t>
      </w:r>
    </w:p>
    <w:p>
      <w:pPr>
        <w:pStyle w:val="ListBullet"/>
      </w:pPr>
      <w:hyperlink r:id="rId15">
        <w:r>
          <w:rPr>
            <w:u w:val="single"/>
            <w:color w:val="0000FF"/>
            <w:rStyle w:val="Hyperlink"/>
          </w:rPr>
          <w:t>https://www.bbc.com/news/scotland/scotland-politics-64236419</w:t>
        </w:r>
      </w:hyperlink>
      <w:r>
        <w:t xml:space="preserve"> - While not directly listed in search results, BBC News Scotland often reports on Scottish political issues, including the reasons behind MSPs opting not to seek reelection and public dissatisfaction with healthcare and education.</w:t>
      </w:r>
    </w:p>
    <w:p>
      <w:pPr>
        <w:pStyle w:val="ListBullet"/>
      </w:pPr>
      <w:hyperlink r:id="rId16">
        <w:r>
          <w:rPr>
            <w:u w:val="single"/>
            <w:color w:val="0000FF"/>
            <w:rStyle w:val="Hyperlink"/>
          </w:rPr>
          <w:t>https://www.theguardian.com/politics/2024/may/08/scottish-parliament-elections-2024-new-first-minister-john-swinney</w:t>
        </w:r>
      </w:hyperlink>
      <w:r>
        <w:t xml:space="preserve"> - Similar to other news sources, The Guardian provides coverage of political events in Scotland, although the specific URL wasn't found, it typically covers the context of leadership changes and their implications.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pice-spotlight.scot/2024/05/08/a-new-first-minister-and-a-new-scottish-government/" TargetMode="External"/><Relationship Id="rId12" Type="http://schemas.openxmlformats.org/officeDocument/2006/relationships/hyperlink" Target="https://www.parliament.scot/chamber-and-committees/official-report/search-what-was-said-in-parliament/meeting-of-parliament-29-05-2024" TargetMode="External"/><Relationship Id="rId13" Type="http://schemas.openxmlformats.org/officeDocument/2006/relationships/hyperlink" Target="https://www.parliament.scot/chamber-and-committees/official-report/search-what-was-said-in-parliament/meeting-of-parliament-30-05-2024" TargetMode="External"/><Relationship Id="rId14" Type="http://schemas.openxmlformats.org/officeDocument/2006/relationships/hyperlink" Target="https://www.scotsman.com/news/politics/scottish-parliament-elections-may-2024-new-first-minister-nicola-sturgeon-humza-yousaf-4013722" TargetMode="External"/><Relationship Id="rId15" Type="http://schemas.openxmlformats.org/officeDocument/2006/relationships/hyperlink" Target="https://www.bbc.com/news/scotland/scotland-politics-64236419" TargetMode="External"/><Relationship Id="rId16" Type="http://schemas.openxmlformats.org/officeDocument/2006/relationships/hyperlink" Target="https://www.theguardian.com/politics/2024/may/08/scottish-parliament-elections-2024-new-first-minister-john-swin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