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Labour MPs face entry ban in Israel during diplomatic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diplomatic incident has erupted following the refusal of entry to Israel for two British Labour MPs, Yuan Yang and Abtisam Mohamed, during their parliamentary delegation visit. The MPs were detained at an Israeli airport over the weekend and subsequently deported back to the UK, raising alarm bells about Labour's handling of international relations and their ability to represent the UK effectively.</w:t>
      </w:r>
    </w:p>
    <w:p>
      <w:r>
        <w:t>The situation rapidly deteriorated after Israel justified the MPs' detention by claiming they intended to promote "anti-Israel hatred." In response, Foreign Secretary David Lammy launched into a vehement criticism of the Israeli government, terming their actions "unacceptable, counterproductive and deeply concerning." However, this outrage from Labour only highlights the party's misguided stance on foreign policy, particularly in light of their recent electoral victory that has now empowered their agenda.</w:t>
      </w:r>
    </w:p>
    <w:p>
      <w:r>
        <w:t>This incident comes amid a troubling escalation in Labour's rhetoric surrounding the Israeli-Palestinian conflict, calling into question their overall approach to serious diplomatic challenges. Lammy's statements, while filled with indignation, ignore the complexities of accountability that UK representatives should uphold on international platforms. The government spokesperson confirmed that No 10 had reached out to the MPs to offer support, but one must wonder if such support is merely performative in the face of real diplomatic failures.</w:t>
      </w:r>
    </w:p>
    <w:p>
      <w:r>
        <w:t>Labour MP Yuan Yang, representing Earley and Woodley, expressed her dismay in the House of Commons, rallying for an "outpouring of support" from fellow parliamentarians against what she labelled as "unprecedented treatment." While her passion is commendable, it begs the question of whether Labour’s failure to cultivate lasting relationships based on mutual respect and dialogue is not leading to greater isolation for the UK on the world stage. "What we say in this chamber matters," she declared, yet this incident underlines the shortcomings of Labour's narrative on international engagement.</w:t>
      </w:r>
    </w:p>
    <w:p>
      <w:r>
        <w:t>Abtisam Mohamed, MP for Sheffield Central, echoed this sentiment, arguing that their denial was more than security-related but a matter of "control and censorship." Her assertion that their legitimate political views align with international law opens the door to serious concerns about potential biases in Labour’s political messaging and their implications for UK diplomatic integrity moving forward.</w:t>
      </w:r>
    </w:p>
    <w:p>
      <w:r>
        <w:t>The tension was exacerbated by comments from Conservative leader Kemi Badenoch, who defended Israel’s right to control its borders, asserting, "I think it’s shocking that we have MPs in Labour who other countries will not allow… MPs do not have diplomatic immunity." While Labour MPs clamour for apologies from Badenoch, the reality is that the Labour Party’s approach has indeed contributed to the perception that UK representatives may not always be welcome in crucial negotiations and dialogues.</w:t>
      </w:r>
    </w:p>
    <w:p>
      <w:r>
        <w:t>The backdrop of this visit involved Yang and Mohamed participating in a delegation organised by groups known for pursuing agendas that align more closely with specific political narratives rather than representing a balanced UK viewpoint. Statements from Minister Hamish Falconer highlighted that the government had previously communicated with both MPs regarding their visit, raising questions about Labour's preparedness and the impact of their political convictions on the UK's diplomatic relations.</w:t>
      </w:r>
    </w:p>
    <w:p>
      <w:r>
        <w:t>As parliamentary discussions continued, over 70 MPs expressed solidarity with Yang and Mohamed, signalling a concerning trend that risks setting a dangerous precedent for how MPs engaging in vital diplomatic efforts might be treated in the future. This incident is not merely an isolated event; it reflects the broader challenges the UK faces under a Labour government that appears increasingly detached from pragmatic diplomacy and the realities of international partnerships. As the landscape shifts, the need for a robust, reform-oriented approach becomes more apparent, echoing the sentiments of those who advocate for a realignment of UK policies towards sovereignty, security, and strategic relationships globally.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https://news.sky.com/story/mp-deported-from-israel-accuses-it-of-control-and-censorship-13343977</w:t>
        </w:r>
      </w:hyperlink>
      <w:r>
        <w:t xml:space="preserve"> - This URL supports the claim that Labour MPs Yuan Yang and Abtisam Mohamed were detained and deported from Israel over allegations of promoting anti-Israel sentiment. It also highlights their response, accusing Israel of 'control and censorship'.</w:t>
      </w:r>
    </w:p>
    <w:p>
      <w:pPr>
        <w:pStyle w:val="ListBullet"/>
      </w:pPr>
      <w:hyperlink r:id="rId12">
        <w:r>
          <w:rPr>
            <w:u w:val="single"/>
            <w:color w:val="0000FF"/>
            <w:rStyle w:val="Hyperlink"/>
          </w:rPr>
          <w:t>https://www.youtube.com/watch?v=By7AqUGDJfE</w:t>
        </w:r>
      </w:hyperlink>
      <w:r>
        <w:t xml:space="preserve"> - This video describes the incident of Israeli authorities detaining and deporting British Labour MPs Yuan Yang and Abtisam Mohamed, claiming they intended to document security forces and spread anti-Israel sentiment.</w:t>
      </w:r>
    </w:p>
    <w:p>
      <w:pPr>
        <w:pStyle w:val="ListBullet"/>
      </w:pPr>
      <w:hyperlink r:id="rId13">
        <w:r>
          <w:rPr>
            <w:u w:val="single"/>
            <w:color w:val="0000FF"/>
            <w:rStyle w:val="Hyperlink"/>
          </w:rPr>
          <w:t>https://news9live.com/</w:t>
        </w:r>
      </w:hyperlink>
      <w:r>
        <w:t xml:space="preserve"> - The News9 Live website might contain coverage of this diplomatic incident, providing insight into how the event is viewed from different news perspectives.</w:t>
      </w:r>
    </w:p>
    <w:p>
      <w:pPr>
        <w:pStyle w:val="ListBullet"/>
      </w:pPr>
      <w:hyperlink r:id="rId10">
        <w:r>
          <w:rPr>
            <w:u w:val="single"/>
            <w:color w:val="0000FF"/>
            <w:rStyle w:val="Hyperlink"/>
          </w:rPr>
          <w:t>https://www.noahwire.com</w:t>
        </w:r>
      </w:hyperlink>
      <w:r>
        <w:t xml:space="preserve"> - This URL is likely the source article itself, detailing the diplomatic incident and its implications for Labour's foreign policy stance.</w:t>
      </w:r>
    </w:p>
    <w:p>
      <w:pPr>
        <w:pStyle w:val="ListBullet"/>
      </w:pPr>
      <w:hyperlink r:id="rId14">
        <w:r>
          <w:rPr>
            <w:u w:val="single"/>
            <w:color w:val="0000FF"/>
            <w:rStyle w:val="Hyperlink"/>
          </w:rPr>
          <w:t>https://www.parliament.uk/</w:t>
        </w:r>
      </w:hyperlink>
      <w:r>
        <w:t xml:space="preserve"> - This URL may provide official statements or records from the House of Commons, including discussions and reactions from MPs like Yuan Yang and Abtisam Mohamed.</w:t>
      </w:r>
    </w:p>
    <w:p>
      <w:pPr>
        <w:pStyle w:val="ListBullet"/>
      </w:pPr>
      <w:hyperlink r:id="rId15">
        <w:r>
          <w:rPr>
            <w:u w:val="single"/>
            <w:color w:val="0000FF"/>
            <w:rStyle w:val="Hyperlink"/>
          </w:rPr>
          <w:t>https://www.gov.uk/government/ministers/foreign-secretary</w:t>
        </w:r>
      </w:hyperlink>
      <w:r>
        <w:t xml:space="preserve"> - This page lists government ministers, including the Foreign Secretary, whose role involves addressing diplomatic issues like the one involving Labour MPs in Israel.</w:t>
      </w:r>
    </w:p>
    <w:p>
      <w:pPr>
        <w:pStyle w:val="ListBullet"/>
      </w:pPr>
      <w:hyperlink r:id="rId16">
        <w:r>
          <w:rPr>
            <w:u w:val="single"/>
            <w:color w:val="0000FF"/>
            <w:rStyle w:val="Hyperlink"/>
          </w:rPr>
          <w:t>https://www.independent.co.uk/news/uk/politics/kemi-badenoch-david-lammy-israel-mps-b2728826.html</w:t>
        </w:r>
      </w:hyperlink>
      <w:r>
        <w:t xml:space="preserve"> - Please view link - unable to able to access data</w:t>
      </w:r>
    </w:p>
    <w:p>
      <w:pPr>
        <w:pStyle w:val="ListBullet"/>
      </w:pPr>
      <w:hyperlink r:id="rId17">
        <w:r>
          <w:rPr>
            <w:u w:val="single"/>
            <w:color w:val="0000FF"/>
            <w:rStyle w:val="Hyperlink"/>
          </w:rPr>
          <w:t>https://www.mirror.co.uk/news/politics/two-labour-mps-denied-entry-35011441</w:t>
        </w:r>
      </w:hyperlink>
      <w:r>
        <w:t xml:space="preserve"> - Please view link - unable to able to access data</w:t>
      </w:r>
    </w:p>
    <w:p>
      <w:pPr>
        <w:pStyle w:val="ListBullet"/>
      </w:pPr>
      <w:hyperlink r:id="rId18">
        <w:r>
          <w:rPr>
            <w:u w:val="single"/>
            <w:color w:val="0000FF"/>
            <w:rStyle w:val="Hyperlink"/>
          </w:rPr>
          <w:t>https://www.theguardian.com/politics/2025/apr/07/mps-yuan-yang-abtisam-mohamed-expelled-by-israel-receive-show-of-support-from-commons-colleagues</w:t>
        </w:r>
      </w:hyperlink>
      <w:r>
        <w:t xml:space="preserve"> - Please view link - unable to able to access data</w:t>
      </w:r>
    </w:p>
    <w:p>
      <w:pPr>
        <w:pStyle w:val="ListBullet"/>
      </w:pPr>
      <w:hyperlink r:id="rId19">
        <w:r>
          <w:rPr>
            <w:u w:val="single"/>
            <w:color w:val="0000FF"/>
            <w:rStyle w:val="Hyperlink"/>
          </w:rPr>
          <w:t>https://www.dailymail.co.uk/news/article-14580765/Labour-MPs-solidarity-two-colleagues-refused-entry-Israel-Kemi-Badenoch-stirred-storm-backing-right-deport-them.html?ns_mchannel=rss&amp;ns_campaign=1490&amp;ito=1490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mp-deported-from-israel-accuses-it-of-control-and-censorship-13343977" TargetMode="External"/><Relationship Id="rId12" Type="http://schemas.openxmlformats.org/officeDocument/2006/relationships/hyperlink" Target="https://www.youtube.com/watch?v=By7AqUGDJfE" TargetMode="External"/><Relationship Id="rId13" Type="http://schemas.openxmlformats.org/officeDocument/2006/relationships/hyperlink" Target="https://news9live.com/" TargetMode="External"/><Relationship Id="rId14" Type="http://schemas.openxmlformats.org/officeDocument/2006/relationships/hyperlink" Target="https://www.parliament.uk/" TargetMode="External"/><Relationship Id="rId15" Type="http://schemas.openxmlformats.org/officeDocument/2006/relationships/hyperlink" Target="https://www.gov.uk/government/ministers/foreign-secretary" TargetMode="External"/><Relationship Id="rId16" Type="http://schemas.openxmlformats.org/officeDocument/2006/relationships/hyperlink" Target="https://www.independent.co.uk/news/uk/politics/kemi-badenoch-david-lammy-israel-mps-b2728826.html" TargetMode="External"/><Relationship Id="rId17" Type="http://schemas.openxmlformats.org/officeDocument/2006/relationships/hyperlink" Target="https://www.mirror.co.uk/news/politics/two-labour-mps-denied-entry-35011441" TargetMode="External"/><Relationship Id="rId18" Type="http://schemas.openxmlformats.org/officeDocument/2006/relationships/hyperlink" Target="https://www.theguardian.com/politics/2025/apr/07/mps-yuan-yang-abtisam-mohamed-expelled-by-israel-receive-show-of-support-from-commons-colleagues" TargetMode="External"/><Relationship Id="rId19" Type="http://schemas.openxmlformats.org/officeDocument/2006/relationships/hyperlink" Target="https://www.dailymail.co.uk/news/article-14580765/Labour-MPs-solidarity-two-colleagues-refused-entry-Israel-Kemi-Badenoch-stirred-storm-backing-right-deport-them.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