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MPs denied entry to Israel amid diplomatic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diplomatic incident has arisen, revealing an alarming trend in the current Labour government’s approach to international relations. Two Labour MPs, Yuan Yang and Abtisam Mohamed, were denied entry to Israel during a parliamentary delegation aimed at observing conditions in the occupied West Bank. The MPs were detained at Tel Aviv airport on Saturday, ahead of a visit organized in collaboration with groups perceived as hostile to Israel.</w:t>
      </w:r>
    </w:p>
    <w:p>
      <w:r>
        <w:t>The Israeli government justified its actions by asserting that the MPs intended to disseminate "anti-Israel hatred." Despite prior clearance for their visit, Yang expressed bewilderment at being barred from entry. This incident raises serious questions about the Labour government’s handling of diplomatic relations and its consequences for British politics, especially as they attempt to project a united front in the face of such unprecedented actions taken against elected representatives.</w:t>
      </w:r>
    </w:p>
    <w:p>
      <w:r>
        <w:t>Foreign Secretary David Lammy condemned the treatment of the MPs, labeling it “unacceptable, counterproductive and deeply concerning.” His sentiments were shared by Prime Minister Sir Keir Starmer, who criticized the incident. However, this raises critical concerns about the government's capability to navigate delicate international issues, and whether Labour's alignment with certain factions may impede constructive dialogue. Instead of addressing the root causes of such incidents, the government seems more focused on parliamentary theatrics than on bolstering our nation’s standing abroad.</w:t>
      </w:r>
    </w:p>
    <w:p>
      <w:r>
        <w:t>Tory leader Kemi Badenoch asserted Israel's right to manage its immigration policies without interference, a perspective that was swiftly condemned by Labour figures. Lammy’s dismissal of her viewpoint as “disgraceful” illustrates a troubling tendency within the Labour Party to stifle alternative opinions and debate under the guise of solidarity. With over 70 Labour MPs demonstrating their support for Yang and Mohamed, it is clear that the current leadership prioritizes political posturing over genuine engagement on complex issues.</w:t>
      </w:r>
    </w:p>
    <w:p>
      <w:r>
        <w:t>Dame Emily Thornberry, chair of the Foreign Affairs Committee, condemned Badenoch's remarks, dismissing them as “nonsense.” Yet, it is increasingly evident that reliance on symbolic gestures and emotional rhetoric is a hallmark of this government, diverting attention from effective policy-making. They appear to seek a narrative of victimhood rather than facilitating meaningful discussions that could lead to some form of resolution.</w:t>
      </w:r>
    </w:p>
    <w:p>
      <w:r>
        <w:t>Yuan Yang’s call for free expression within Parliament and Mohamed’s assertion that their deportation was an act of control underscore a chilling reality: the current government’s approach to international relations might lead to quelling dissenting voices rather than fostering vibrant democratic discourse. Their claims of censorship resonate deeply, particularly as Labour’s current stance tends to align with agendas that may conflict with Britain’s diplomatic interests.</w:t>
      </w:r>
    </w:p>
    <w:p>
      <w:r>
        <w:t xml:space="preserve">Falconer’s reference to historical parliamentary visits to Israel further illustrates the precarious position in which the Labour government now finds itself. Rather than fostering dialogue, it appears the government is willing to undermine established practices that previously encouraged greater understanding between constituents and foreign nations. </w:t>
      </w:r>
    </w:p>
    <w:p>
      <w:r>
        <w:t>As political discourse continues to shift, it’s vital to scrutinize the Labour government's responses not only to this incident but to the broader complexities inherent in international relations. The implications of their actions and words may not only hinder bilateral relations but also elevate tensions in a region already fraught with conflict.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https://www.timesofisrael.com/british-mps-barred-from-entering-israel-say-they-were-astounded-by-treatment/</w:t>
        </w:r>
      </w:hyperlink>
      <w:r>
        <w:t xml:space="preserve"> - Confirms that Labour MPs Abtisam Mohamed and Yuan Yang were barred from entering Israel due to their alleged intention to promote anti-Israel activities, and provides details about their previous statements in Parliament.</w:t>
      </w:r>
    </w:p>
    <w:p>
      <w:pPr>
        <w:pStyle w:val="ListBullet"/>
      </w:pPr>
      <w:hyperlink r:id="rId12">
        <w:r>
          <w:rPr>
            <w:u w:val="single"/>
            <w:color w:val="0000FF"/>
            <w:rStyle w:val="Hyperlink"/>
          </w:rPr>
          <w:t>https://news.sky.com/story/mp-deported-from-israel-accuses-it-of-control-and-censorship-13343977</w:t>
        </w:r>
      </w:hyperlink>
      <w:r>
        <w:t xml:space="preserve"> - Supports the claim that the MPs accused Israel of control and censorship, and mentions the political backlash following their deportation.</w:t>
      </w:r>
    </w:p>
    <w:p>
      <w:pPr>
        <w:pStyle w:val="ListBullet"/>
      </w:pPr>
      <w:hyperlink r:id="rId11">
        <w:r>
          <w:rPr>
            <w:u w:val="single"/>
            <w:color w:val="0000FF"/>
            <w:rStyle w:val="Hyperlink"/>
          </w:rPr>
          <w:t>https://www.timesofisrael.com/british-mps-barred-from-entering-israel-say-they-were-astounded-by-treatment/</w:t>
        </w:r>
      </w:hyperlink>
      <w:r>
        <w:t xml:space="preserve"> - Cites Foreign Secretary David Lammy condemning the MPs' treatment as 'unacceptable, counterproductive, and deeply concerning'.</w:t>
      </w:r>
    </w:p>
    <w:p>
      <w:pPr>
        <w:pStyle w:val="ListBullet"/>
      </w:pPr>
      <w:hyperlink r:id="rId12">
        <w:r>
          <w:rPr>
            <w:u w:val="single"/>
            <w:color w:val="0000FF"/>
            <w:rStyle w:val="Hyperlink"/>
          </w:rPr>
          <w:t>https://news.sky.com/story/mp-deported-from-israel-accuses-it-of-control-and-censorship-13343977</w:t>
        </w:r>
      </w:hyperlink>
      <w:r>
        <w:t xml:space="preserve"> - Quotes Middle East minister Hamish Falconer's advice to MPs visiting Israel to engage with the Foreign Office beforehand, reflecting on the incident's implications.</w:t>
      </w:r>
    </w:p>
    <w:p>
      <w:pPr>
        <w:pStyle w:val="ListBullet"/>
      </w:pPr>
      <w:hyperlink r:id="rId11">
        <w:r>
          <w:rPr>
            <w:u w:val="single"/>
            <w:color w:val="0000FF"/>
            <w:rStyle w:val="Hyperlink"/>
          </w:rPr>
          <w:t>https://www.timesofisrael.com/british-mps-barred-from-entering-israel-say-they-were-astounded-by-treatment/</w:t>
        </w:r>
      </w:hyperlink>
      <w:r>
        <w:t xml:space="preserve"> - Highlights Tory leader Kemi Badenoch's stance on Israel's right to manage its borders and the consequent criticism from Labour figures.</w:t>
      </w:r>
    </w:p>
    <w:p>
      <w:pPr>
        <w:pStyle w:val="ListBullet"/>
      </w:pPr>
      <w:hyperlink r:id="rId10">
        <w:r>
          <w:rPr>
            <w:u w:val="single"/>
            <w:color w:val="0000FF"/>
            <w:rStyle w:val="Hyperlink"/>
          </w:rPr>
          <w:t>https://www.noahwire.com</w:t>
        </w:r>
      </w:hyperlink>
      <w:r>
        <w:t xml:space="preserve"> - This source, although not a live link, is mentioned in the original query and likely contains the full narrative about the diplomatic incident involving MPs Yuan Yang and Abtisam Mohamed.</w:t>
      </w:r>
    </w:p>
    <w:p>
      <w:pPr>
        <w:pStyle w:val="ListBullet"/>
      </w:pPr>
      <w:hyperlink r:id="rId13">
        <w:r>
          <w:rPr>
            <w:u w:val="single"/>
            <w:color w:val="0000FF"/>
            <w:rStyle w:val="Hyperlink"/>
          </w:rPr>
          <w:t>https://www.independent.co.uk/news/uk/politics/kemi-badenoch-david-lammy-israel-mps-b2728826.html</w:t>
        </w:r>
      </w:hyperlink>
      <w:r>
        <w:t xml:space="preserve"> - Please view link - unable to able to access data</w:t>
      </w:r>
    </w:p>
    <w:p>
      <w:pPr>
        <w:pStyle w:val="ListBullet"/>
      </w:pPr>
      <w:hyperlink r:id="rId14">
        <w:r>
          <w:rPr>
            <w:u w:val="single"/>
            <w:color w:val="0000FF"/>
            <w:rStyle w:val="Hyperlink"/>
          </w:rPr>
          <w:t>https://www.mirror.co.uk/news/politics/two-labour-mps-denied-entry-35011441</w:t>
        </w:r>
      </w:hyperlink>
      <w:r>
        <w:t xml:space="preserve"> - Please view link - unable to able to access data</w:t>
      </w:r>
    </w:p>
    <w:p>
      <w:pPr>
        <w:pStyle w:val="ListBullet"/>
      </w:pPr>
      <w:hyperlink r:id="rId15">
        <w:r>
          <w:rPr>
            <w:u w:val="single"/>
            <w:color w:val="0000FF"/>
            <w:rStyle w:val="Hyperlink"/>
          </w:rPr>
          <w:t>https://www.theguardian.com/politics/2025/apr/07/mps-yuan-yang-abtisam-mohamed-expelled-by-israel-receive-show-of-support-from-commons-colleagues</w:t>
        </w:r>
      </w:hyperlink>
      <w:r>
        <w:t xml:space="preserve"> - Please view link - unable to able to access data</w:t>
      </w:r>
    </w:p>
    <w:p>
      <w:pPr>
        <w:pStyle w:val="ListBullet"/>
      </w:pPr>
      <w:hyperlink r:id="rId16">
        <w:r>
          <w:rPr>
            <w:u w:val="single"/>
            <w:color w:val="0000FF"/>
            <w:rStyle w:val="Hyperlink"/>
          </w:rPr>
          <w:t>https://www.dailymail.co.uk/news/article-14580765/Labour-MPs-solidarity-two-colleagues-refused-entry-Israel-Kemi-Badenoch-stirred-storm-backing-right-deport-them.html?ns_mchannel=rss&amp;ns_campaign=1490&amp;ito=1490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british-mps-barred-from-entering-israel-say-they-were-astounded-by-treatment/" TargetMode="External"/><Relationship Id="rId12" Type="http://schemas.openxmlformats.org/officeDocument/2006/relationships/hyperlink" Target="https://news.sky.com/story/mp-deported-from-israel-accuses-it-of-control-and-censorship-13343977" TargetMode="External"/><Relationship Id="rId13" Type="http://schemas.openxmlformats.org/officeDocument/2006/relationships/hyperlink" Target="https://www.independent.co.uk/news/uk/politics/kemi-badenoch-david-lammy-israel-mps-b2728826.html" TargetMode="External"/><Relationship Id="rId14" Type="http://schemas.openxmlformats.org/officeDocument/2006/relationships/hyperlink" Target="https://www.mirror.co.uk/news/politics/two-labour-mps-denied-entry-35011441" TargetMode="External"/><Relationship Id="rId15" Type="http://schemas.openxmlformats.org/officeDocument/2006/relationships/hyperlink" Target="https://www.theguardian.com/politics/2025/apr/07/mps-yuan-yang-abtisam-mohamed-expelled-by-israel-receive-show-of-support-from-commons-colleagues" TargetMode="External"/><Relationship Id="rId16" Type="http://schemas.openxmlformats.org/officeDocument/2006/relationships/hyperlink" Target="https://www.dailymail.co.uk/news/article-14580765/Labour-MPs-solidarity-two-colleagues-refused-entry-Israel-Kemi-Badenoch-stirred-storm-backing-right-deport-them.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