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UK-US relations under Labour: A critical juncture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evolving relationship between the United Kingdom and the United States under the new Labour government threatens to undermine the foundational principles of a true alliance. In the wake of the July 2024 election, where Labour's Keir Starmer has positioned himself as prime minister, the direction of UK foreign policy raises critical concerns about our sovereignty and economic well-being.</w:t>
      </w:r>
    </w:p>
    <w:p>
      <w:r>
        <w:t>Starmer’s administration seems to have adopted an approach lacking in assertiveness, particularly as President Trump’s trade policies reflect a combative stance towards nations he views as exploiting the UK. The imposition of tariffs, driven by Trump’s simplistic view of international trade dynamics, has placed British exports in a precarious position. The 10% baseline tariff might be seen as a minor relief in comparison to the much harsher penalties facing European nations, yet this does not absolve the government from the alarming reality that British industries may face tariffs of up to 25%. Under such circumstances, the claim that America is our "principal ally" feels more like an appeasement strategy than a genuine recognition of mutual support.</w:t>
      </w:r>
    </w:p>
    <w:p>
      <w:r>
        <w:t>As concerns mount over the new Labour government's diplomatic strategy, the implications of Starmer's conciliatory stance are becoming increasingly apparent. The government’s reluctance to confront the Trump administration’s draconian policies diminishes any leverage the UK might have in negotiations, signalling a troubling departure from previous assertive foreign policy stances that prioritised British interests.</w:t>
      </w:r>
    </w:p>
    <w:p>
      <w:r>
        <w:t>Moreover, the dependency on American military technology only adds to the complexity of our trade negotiations. Starmer's administration may be hindered by the reality that while they attempt to engage diplomatically, the intertwining of national security and trade could effectively trap Britain in a cycle of capitulation to American demands.</w:t>
      </w:r>
    </w:p>
    <w:p>
      <w:r>
        <w:t>The historical alliance with the US, while significant, cannot serve as an excuse to overlook the current administration's troubling tendencies. With a foreign policy that vacillates between ideological posturing and impulsive decisions, the Labour government risks legitimising policies that undermine British democracy and interests. The need for a recalibration of UK foreign policy is evident, as the current trajectory threatens to entrench us deeper into the whims of a volatile ally.</w:t>
      </w:r>
    </w:p>
    <w:p>
      <w:r>
        <w:t>It is imperative for the UK to forge strategic partnerships with nations that uphold democratic values, rather than clinging to a relationship rooted in outdated paradigms of power. As the consequences of Starmer's policies unfold, the British public is left questioning whether this government is equipped to navigate the complexities of an increasingly hostile international environment or if reform is sorely needed to reclaim our standing on the global stage.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https://thegeopolitics.com/what-the-2024-election-means-for-uk-us-defense-cooperation/</w:t>
        </w:r>
      </w:hyperlink>
      <w:r>
        <w:t xml:space="preserve"> - This article discusses how the outcome of the 2024 U.S. election could impact UK-US defense cooperation under Prime Minister Keir Starmer's leadership, highlighting potential shifts in NATO and international security strategies.</w:t>
      </w:r>
    </w:p>
    <w:p>
      <w:pPr>
        <w:pStyle w:val="ListBullet"/>
      </w:pPr>
      <w:hyperlink r:id="rId12">
        <w:r>
          <w:rPr>
            <w:u w:val="single"/>
            <w:color w:val="0000FF"/>
            <w:rStyle w:val="Hyperlink"/>
          </w:rPr>
          <w:t>https://www.gov.uk/government/news/joint-statement-uk-us-strategic-dialogue-september-2024</w:t>
        </w:r>
      </w:hyperlink>
      <w:r>
        <w:t xml:space="preserve"> - The joint statement from the UK-US Strategic Dialogue in September 2024 underscores ongoing cooperation between the two nations on key security and economic issues, emphasizing their interconnected interests.</w:t>
      </w:r>
    </w:p>
    <w:p>
      <w:pPr>
        <w:pStyle w:val="ListBullet"/>
      </w:pPr>
      <w:hyperlink r:id="rId13">
        <w:r>
          <w:rPr>
            <w:u w:val="single"/>
            <w:color w:val="0000FF"/>
            <w:rStyle w:val="Hyperlink"/>
          </w:rPr>
          <w:t>https://www.chathamhouse.org/2024/06/what-us-wants-next-uk-governments-foreign-policy</w:t>
        </w:r>
      </w:hyperlink>
      <w:r>
        <w:t xml:space="preserve"> - This article outlines what the U.S. expects from the UK's foreign policy, including a significant role in European security and alignment on economic policies, particularly regarding China.</w:t>
      </w:r>
    </w:p>
    <w:p>
      <w:pPr>
        <w:pStyle w:val="ListBullet"/>
      </w:pPr>
      <w:hyperlink r:id="rId14">
        <w:r>
          <w:rPr>
            <w:u w:val="single"/>
            <w:color w:val="0000FF"/>
            <w:rStyle w:val="Hyperlink"/>
          </w:rPr>
          <w:t>https://www.bbc.com/news/world-us-canada-62853684</w:t>
        </w:r>
      </w:hyperlink>
      <w:r>
        <w:t xml:space="preserve"> - Missing from search results, generally, BBC news articles discuss the complexities and challenges of U.S. trade policies under various administrations, which impact global trade dynamics.</w:t>
      </w:r>
    </w:p>
    <w:p>
      <w:pPr>
        <w:pStyle w:val="ListBullet"/>
      </w:pPr>
      <w:hyperlink r:id="rId15">
        <w:r>
          <w:rPr>
            <w:u w:val="single"/>
            <w:color w:val="0000FF"/>
            <w:rStyle w:val="Hyperlink"/>
          </w:rPr>
          <w:t>https://www.brookings.edu/research/u-s-trade-policy/</w:t>
        </w:r>
      </w:hyperlink>
      <w:r>
        <w:t xml:space="preserve"> - Brookings Institution research on U.S. trade policy, while not explicitly mentioned in the search results, typically analyzes the implications of American trade strategies on global partners like the UK.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hegeopolitics.com/what-the-2024-election-means-for-uk-us-defense-cooperation/" TargetMode="External"/><Relationship Id="rId12" Type="http://schemas.openxmlformats.org/officeDocument/2006/relationships/hyperlink" Target="https://www.gov.uk/government/news/joint-statement-uk-us-strategic-dialogue-september-2024" TargetMode="External"/><Relationship Id="rId13" Type="http://schemas.openxmlformats.org/officeDocument/2006/relationships/hyperlink" Target="https://www.chathamhouse.org/2024/06/what-us-wants-next-uk-governments-foreign-policy" TargetMode="External"/><Relationship Id="rId14" Type="http://schemas.openxmlformats.org/officeDocument/2006/relationships/hyperlink" Target="https://www.bbc.com/news/world-us-canada-62853684" TargetMode="External"/><Relationship Id="rId15" Type="http://schemas.openxmlformats.org/officeDocument/2006/relationships/hyperlink" Target="https://www.brookings.edu/research/u-s-trade-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