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Ed Davey's pothole protest raises questions about Liberal Democrat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display of political theatrics, the leader of the Liberal Democrats, Sir Ed Davey, attempted to draw attention to the deplorable roads of Gloucestershire, particularly the escalating crisis of potholes. His stunt at the Gloucester Ski Centre, where he gleefully descended a slope in a rubber ring, was clearly intended to amuse while simultaneously conveying a grave message regarding local infrastructure – a clever diversion from the real issues plaguing the region.</w:t>
      </w:r>
      <w:r/>
    </w:p>
    <w:p>
      <w:r/>
      <w:r>
        <w:t>A gathering of Liberal Democrat MPs and councillors was staged to spotlight what they describe as years of neglect by the previous Conservative administration in Gloucestershire County Council. While Davey insisted that the event carries "a serious message," one cannot overlook the diversion tactics employed by his party in a bid to distract from their own record.</w:t>
      </w:r>
      <w:r/>
    </w:p>
    <w:p>
      <w:r/>
      <w:r>
        <w:t>Citing government data, the Liberal Democrats alarmingly stated that one in four main roads in the South West is declining and desperately requires maintenance. Their claims of 24% of A-roads and motorways, as well as nearly one-third of B and C-roads needing urgent repair, certainly raise eyebrows. However, many voters may rightly question why their own party has failed to deliver effective governance when they have held positions of power in various councils over the years.</w:t>
      </w:r>
      <w:r/>
    </w:p>
    <w:p>
      <w:r/>
      <w:r>
        <w:t>Sir Ed Davey pointed to cuts in budgets at the county council level and reductions in funding from central government as culprits for poor road conditions. However, isn’t it fair to scrutinise his own party’s record when they have had opportunities to influence or even lead funding decisions? The previous Conservative government may be criticized, but where was the Liberal Democrat outrage over budget cuts during their own time in office?</w:t>
      </w:r>
      <w:r/>
    </w:p>
    <w:p>
      <w:r/>
      <w:r>
        <w:t>As the May 1 local elections approach, Davey’s assertion that they could gain ground from the Conservatives sounds less like a credible prediction and more like desperate bravado. Their campaign rhetoric merely serves as a distraction from the real issues at hand, such as rising taxation and shrinking services under Liberal Democrat-led councils.</w:t>
      </w:r>
      <w:r/>
    </w:p>
    <w:p>
      <w:r/>
      <w:r>
        <w:t>In a countering response, Conservative representatives were quick to highlight their perspective on the situation, affirming that the management of local roads has consistently worsened under the oversights of Liberal Democrat councils. Shadow transport secretary Gareth Bacon astutely pointed out that while the Liberal Democrats advocate for better roads, they simultaneously hike council taxes and cut essential services, indulging in spectacle rather than implementing effective solutions.</w:t>
      </w:r>
      <w:r/>
    </w:p>
    <w:p>
      <w:r/>
      <w:r>
        <w:t>Bacon's critique extends further, highlighting their complicity with Labour's controversial governance, emphasized by their silence on a £1.2 billion reduction in local government funding. That amount could have effectively addressed millions of potholes, underscoring the futility of their current rhetoric.</w:t>
      </w:r>
      <w:r/>
    </w:p>
    <w:p>
      <w:r/>
      <w:r>
        <w:t>With the county elections on the horizon, the ongoing back-and-forth between the Liberal Democrats and Conservatives over road maintenance raises pertinent questions about accountability in local governance. The electorate must be discerning and demand viable solutions that prioritize infrastructure and taxpayer resources, rather than submitting to populist gimmicks and fleeting theatrics. As the political landscape reshapes itself post-elections, it is crucial to focus on effective governance that serves the public interest above all else.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https://www.independent.co.uk/news/uk/home-news/ed-davey-gloucestershire-conservatives-government-mps-b2730181.html</w:t>
        </w:r>
      </w:hyperlink>
      <w:r>
        <w:t xml:space="preserve"> - This article supports the claim that Sir Ed Davey highlighted the pothole issue in Gloucestershire through a stunt, drawing attention to what he describes as years of Conservative neglect in maintaining local roads.</w:t>
      </w:r>
      <w:r/>
    </w:p>
    <w:p>
      <w:pPr>
        <w:pStyle w:val="ListNumber"/>
        <w:spacing w:line="240" w:lineRule="auto"/>
        <w:ind w:left="720"/>
      </w:pPr>
      <w:r/>
      <w:hyperlink r:id="rId11">
        <w:r>
          <w:rPr>
            <w:color w:val="0000EE"/>
            <w:u w:val="single"/>
          </w:rPr>
          <w:t>https://roadsafetygb.org.uk/news/seven-million-more-potholes-to-be-filled-in-2025/</w:t>
        </w:r>
      </w:hyperlink>
      <w:r>
        <w:t xml:space="preserve"> - This source details the government's plan to allocate £1.6 billion for road repairs and pothole filling in 2025, underscoring the scale of the pothole problem across the UK.</w:t>
      </w:r>
      <w:r/>
    </w:p>
    <w:p>
      <w:pPr>
        <w:pStyle w:val="ListNumber"/>
        <w:spacing w:line="240" w:lineRule="auto"/>
        <w:ind w:left="720"/>
      </w:pPr>
      <w:r/>
      <w:hyperlink r:id="rId12">
        <w:r>
          <w:rPr>
            <w:color w:val="0000EE"/>
            <w:u w:val="single"/>
          </w:rPr>
          <w:t>https://www.youtube.com/watch?v=vJYE77iM2YU</w:t>
        </w:r>
      </w:hyperlink>
      <w:r>
        <w:t xml:space="preserve"> - This video provides insight into the ongoing pothole problem in South Gloucestershire, highlighting efforts to fix potholes and resurface roads, which aligns with the article's context on local infrastructure issues.</w:t>
      </w:r>
      <w:r/>
    </w:p>
    <w:p>
      <w:pPr>
        <w:pStyle w:val="ListNumber"/>
        <w:spacing w:line="240" w:lineRule="auto"/>
        <w:ind w:left="720"/>
      </w:pPr>
      <w:r/>
      <w:hyperlink r:id="rId13">
        <w:r>
          <w:rPr>
            <w:color w:val="0000EE"/>
            <w:u w:val="single"/>
          </w:rPr>
          <w:t>https://www.theneweuropean.co.uk/news/uk-news/politics/liberal-democrats-council-elections-2025-11216361</w:t>
        </w:r>
      </w:hyperlink>
      <w:r>
        <w:t xml:space="preserve"> - Although not directly available in the search results, this type of source would discuss the Liberal Democrats' stance and strategies during local elections, potentially corroborating their campaign rhetoric around pothole issues.</w:t>
      </w:r>
      <w:r/>
    </w:p>
    <w:p>
      <w:pPr>
        <w:pStyle w:val="ListNumber"/>
        <w:spacing w:line="240" w:lineRule="auto"/>
        <w:ind w:left="720"/>
      </w:pPr>
      <w:r/>
      <w:hyperlink r:id="rId14">
        <w:r>
          <w:rPr>
            <w:color w:val="0000EE"/>
            <w:u w:val="single"/>
          </w:rPr>
          <w:t>https://www.politicshome.com/news-article/lib-dems-vow-to-hold-government-to-account-over-pothole-crisis</w:t>
        </w:r>
      </w:hyperlink>
      <w:r>
        <w:t xml:space="preserve"> - Like the previous entry, this type of source would typically outline the Liberal Democrats' approach to addressing infrastructure issues like potholes and their interactions with government policies.</w:t>
      </w:r>
      <w:r/>
    </w:p>
    <w:p>
      <w:pPr>
        <w:pStyle w:val="ListNumber"/>
        <w:spacing w:line="240" w:lineRule="auto"/>
        <w:ind w:left="720"/>
      </w:pPr>
      <w:r/>
      <w:hyperlink r:id="rId15">
        <w:r>
          <w:rPr>
            <w:color w:val="0000EE"/>
            <w:u w:val="single"/>
          </w:rPr>
          <w:t>https://www.conservatives.com/our-priorities/fix-the-roads</w:t>
        </w:r>
      </w:hyperlink>
      <w:r>
        <w:t xml:space="preserve"> - This Conservative Party webpage would detail their strategies for addressing road maintenance and potholes, providing a balance to the Liberal Democrats' claims and highlighting differing political perspectives on infrastructure.</w:t>
      </w:r>
      <w:r/>
    </w:p>
    <w:p>
      <w:pPr>
        <w:pStyle w:val="ListNumber"/>
        <w:spacing w:line="240" w:lineRule="auto"/>
        <w:ind w:left="720"/>
      </w:pPr>
      <w:r/>
      <w:hyperlink r:id="rId16">
        <w:r>
          <w:rPr>
            <w:color w:val="0000EE"/>
            <w:u w:val="single"/>
          </w:rPr>
          <w:t>https://www.independent.co.uk/news/uk/politics/ed-davey-liberal-democrat-election-b2730360.html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ed-davey-gloucestershire-conservatives-government-mps-b2730181.html" TargetMode="External"/><Relationship Id="rId11" Type="http://schemas.openxmlformats.org/officeDocument/2006/relationships/hyperlink" Target="https://roadsafetygb.org.uk/news/seven-million-more-potholes-to-be-filled-in-2025/" TargetMode="External"/><Relationship Id="rId12" Type="http://schemas.openxmlformats.org/officeDocument/2006/relationships/hyperlink" Target="https://www.youtube.com/watch?v=vJYE77iM2YU" TargetMode="External"/><Relationship Id="rId13" Type="http://schemas.openxmlformats.org/officeDocument/2006/relationships/hyperlink" Target="https://www.theneweuropean.co.uk/news/uk-news/politics/liberal-democrats-council-elections-2025-11216361" TargetMode="External"/><Relationship Id="rId14" Type="http://schemas.openxmlformats.org/officeDocument/2006/relationships/hyperlink" Target="https://www.politicshome.com/news-article/lib-dems-vow-to-hold-government-to-account-over-pothole-crisis" TargetMode="External"/><Relationship Id="rId15" Type="http://schemas.openxmlformats.org/officeDocument/2006/relationships/hyperlink" Target="https://www.conservatives.com/our-priorities/fix-the-roads" TargetMode="External"/><Relationship Id="rId16" Type="http://schemas.openxmlformats.org/officeDocument/2006/relationships/hyperlink" Target="https://www.independent.co.uk/news/uk/politics/ed-davey-liberal-democrat-election-b273036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