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Birmingham rubbish crisis prompts military support as council struggles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Military specialists have been dispatched to Birmingham as the city faces an alarming rubbish crisis exacerbated by an unending bin strike. Beginning on 11 March 2023, the strike, led by refuse workers part of the Unite union, has spiraled into chaos over pay disputes. The consequences of this strike are manifesting as mountains of waste pile up, presenting severe public health risks and forcing a reaction from the new Labour administration.</w:t>
      </w:r>
    </w:p>
    <w:p>
      <w:r>
        <w:t>Amid escalating concerns over public welfare, a government representative confirmed the deployment of military planners—not to collect the rubbish, but to provide logistical support to Birmingham City Council. This response, which showcases the shortcomings of local governance, has seen the council call for assistance from elsewhere, leaving citizens questioning the efficacy of government action. The stated goal of enhancing the council's response does little to alleviate the frustrations mounting in Birmingham's streets.</w:t>
      </w:r>
    </w:p>
    <w:p>
      <w:r>
        <w:t xml:space="preserve">As the situation deteriorates, public outrage has intensified. Health Secretary Wes Streeting described the turmoil as "escalated way out of hand," while Deputy Prime Minister Angela Rayner rushed to highlight the government’s supposed commitment to prioritizing the needs of residents. Yet, their efforts have been largely reactive, veering dangerously close to publicly acknowledging a failure to manage this crisis effectively, reminiscent of their broader shortcomings in governance. </w:t>
      </w:r>
    </w:p>
    <w:p>
      <w:r>
        <w:t xml:space="preserve">Tensions have flared between the Labour government and the Unite union, with General Secretary Sharon Graham condemning perceived "constant attacks" on the workers who are simply seeking fair compensation. The situation has been downplayed by Birmingham City Council, which claims the conflict affects only 17 workers, misleadingly contrasting this with the severe implications for the broader community. </w:t>
      </w:r>
    </w:p>
    <w:p>
      <w:r>
        <w:t>With waste piling higher, residents are becoming increasingly vocal about the dire consequences of prolonged inaction. Reports of vermin infestations and health hazards are widespread, and a recent survey indicates that a majority of residents believe government intervention is essential—an ironic twist given that they are coping with the aftermath of a government that professes to prioritize them yet fails to deliver.</w:t>
      </w:r>
    </w:p>
    <w:p>
      <w:r>
        <w:t>Local sentiments are ripe for change, as management within Birmingham City Council continues to disregard the deepening service crises. Martin Baxter, CEO of Electoral Calculus, noted that while some residents are calling for the Labour government to intervene, a staggering 63 percent of those polled oppose the notion of privatising bin collections, expressing a desire to see real solutions rather than ineffective rhetoric.</w:t>
      </w:r>
    </w:p>
    <w:p>
      <w:r>
        <w:t>Community activists like Javed Iqbal are stepping into the breach, but their makeshift efforts reflect the inadequacies of the council's response. Frustrated residents have resorted to community monitoring, while others have taken dramatic measures, such as burning refuse—a sign of desperation echoing through social media and streets alike.</w:t>
      </w:r>
    </w:p>
    <w:p>
      <w:r>
        <w:t>Further complicating matters, Birmingham City Council's managing director, Joanne Roney, has come under fire after it emerged she was in Cannes for a planned business trip when the crisis began. Critics, including former Conservative leader Iain Duncan Smith, have denounced her absence as a glaring example of poor judgment. Although the council asserts that her trip was aimed at future investment, such missteps only serve to erode public trust in the council's ability to manage crises effectively.</w:t>
      </w:r>
    </w:p>
    <w:p>
      <w:r>
        <w:t>Council leader John Cotton insists that their offer to workers was reasonable, yet as residents navigate an increasingly unmanageable situation, it’s becoming clear that the council is out of touch with the mounting demands for decisive action. The pressure is on the Labour government and local authority to rectify this situation swiftly, lest they further alienate a community already grappling with the fallout from their leadership failures.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https://news.sky.com/story/birmingham-bin-strike-to-continue-after-union-rejects-councils-offer-13348716</w:t>
        </w:r>
      </w:hyperlink>
      <w:r>
        <w:t xml:space="preserve"> - Corroborates the ongoing bin strike in Birmingham led by Unite union members and the deployment of military planners for logistical support. The article outlines the public health risks and government response.</w:t>
      </w:r>
    </w:p>
    <w:p>
      <w:pPr>
        <w:pStyle w:val="ListBullet"/>
      </w:pPr>
      <w:hyperlink r:id="rId12">
        <w:r>
          <w:rPr>
            <w:u w:val="single"/>
            <w:color w:val="0000FF"/>
            <w:rStyle w:val="Hyperlink"/>
          </w:rPr>
          <w:t>https://www.birminghammail.co.uk/news/midlands-news/live-updates-birmingham-bin-strike-latest-26181291</w:t>
        </w:r>
      </w:hyperlink>
      <w:r>
        <w:t xml:space="preserve"> - Supports the information on the ongoing bin strike in Birmingham, its impacts, and the reactions from local and national authorities.</w:t>
      </w:r>
    </w:p>
    <w:p>
      <w:pPr>
        <w:pStyle w:val="ListBullet"/>
      </w:pPr>
      <w:hyperlink r:id="rId13">
        <w:r>
          <w:rPr>
            <w:u w:val="single"/>
            <w:color w:val="0000FF"/>
            <w:rStyle w:val="Hyperlink"/>
          </w:rPr>
          <w:t>https://www.bbc.co.uk/news/uk-england-birmingham-65248152</w:t>
        </w:r>
      </w:hyperlink>
      <w:r>
        <w:t xml:space="preserve"> - Provides details about the strike's impact on public health and the community, as well as the political tensions involved.</w:t>
      </w:r>
    </w:p>
    <w:p>
      <w:pPr>
        <w:pStyle w:val="ListBullet"/>
      </w:pPr>
      <w:hyperlink r:id="rId14">
        <w:r>
          <w:rPr>
            <w:u w:val="single"/>
            <w:color w:val="0000FF"/>
            <w:rStyle w:val="Hyperlink"/>
          </w:rPr>
          <w:t>https://www.independent.co.uk/news/uk/politics/angela-rayner-birmingham-bin-strike-military-b2341183.html</w:t>
        </w:r>
      </w:hyperlink>
      <w:r>
        <w:t xml:space="preserve"> - Details Deputy Prime Minister Angela Rayner's involvement and government actions in response to the crisis.</w:t>
      </w:r>
    </w:p>
    <w:p>
      <w:pPr>
        <w:pStyle w:val="ListBullet"/>
      </w:pPr>
      <w:hyperlink r:id="rId15">
        <w:r>
          <w:rPr>
            <w:u w:val="single"/>
            <w:color w:val="0000FF"/>
            <w:rStyle w:val="Hyperlink"/>
          </w:rPr>
          <w:t>https://www.theguardian.com/uk-news/2025/apr/14/birmingham-bin-strike-council-offer-rejected</w:t>
        </w:r>
      </w:hyperlink>
      <w:r>
        <w:t xml:space="preserve"> - Reports on the rejection of the council's offer by Unite union members and the ongoing dispute over pay and job roles.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news.sky.com/story/birmingham-bin-strike-to-continue-after-union-rejects-councils-offer-13348716" TargetMode="External"/><Relationship Id="rId12" Type="http://schemas.openxmlformats.org/officeDocument/2006/relationships/hyperlink" Target="https://www.birminghammail.co.uk/news/midlands-news/live-updates-birmingham-bin-strike-latest-26181291" TargetMode="External"/><Relationship Id="rId13" Type="http://schemas.openxmlformats.org/officeDocument/2006/relationships/hyperlink" Target="https://www.bbc.co.uk/news/uk-england-birmingham-65248152" TargetMode="External"/><Relationship Id="rId14" Type="http://schemas.openxmlformats.org/officeDocument/2006/relationships/hyperlink" Target="https://www.independent.co.uk/news/uk/politics/angela-rayner-birmingham-bin-strike-military-b2341183.html" TargetMode="External"/><Relationship Id="rId15" Type="http://schemas.openxmlformats.org/officeDocument/2006/relationships/hyperlink" Target="https://www.theguardian.com/uk-news/2025/apr/14/birmingham-bin-strike-council-offer-rejec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