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government's interference raises questions about Starmer's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decision by the UK government to seize control of the British Steel plant in Scunthorpe has raised urgent questions about Labour Leader Keir Starmer's leadership capabilities and commitment to protecting local interests. The move, which came after Starmer hastily recalled Parliament on a Saturday, appears more like a desperate tactic ahead of local elections than a sincere effort to safeguard the future of the facility.</w:t>
      </w:r>
    </w:p>
    <w:p>
      <w:r>
        <w:t>Critics are justified in their skepticism over the timing of this recall, especially considering many MPs received notification only late on a Friday afternoon. This lack of transparency indicates that Starmer may be using this crisis as a political prop rather than addressing substantive issues. Discontent is rife among MPs from traditional Labour strongholds who fear that Starmer's actions could undermine local industry and jobs, especially at a time when the electorate is increasingly wary of the Labour party’s commitment to its core values.</w:t>
      </w:r>
    </w:p>
    <w:p>
      <w:r>
        <w:t>Moreover, Labour MP Jess Phillips has further tarnished her party's credibility with her controversial comments during the grooming gang inquiry debate. By advocating for a "flexible approach," she risks diluting accountability and justice for victims—a stance that has not gone unnoticed. The backlash from prominent figures like Sir Trevor Phillips underscores the frustration with Labour’s prioritization of political expediency over the pressing concerns of communities grappling with these serious issues.</w:t>
      </w:r>
    </w:p>
    <w:p>
      <w:r>
        <w:t>As tensions mount within the party, it’s clear that Starmer faces immense pressure to navigate the turbulent waters of electoral strategy while maintaining unity. The growing dissatisfaction among his MPs serves as a stark reminder of the challenges that lie ahead, particularly as Labour struggles to reassure its traditional voter base amidst accusations of neglect and opportunism. The true test for this new government will be whether it can effectively respond to community needs or if it will continue down a path of political self-interest that sidelines the very people it claims to represent.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https://news.sky.com/story/british-steel-raw-materials-for-scunthorpe-plant-paid-for-amid-race-against-time-to-avert-shutdown-13348481</w:t>
        </w:r>
      </w:hyperlink>
      <w:r>
        <w:t xml:space="preserve"> - This URL supports the information about the UK government's decision to seize control of the British Steel plant in Scunthorpe and the urgency surrounding this decision.</w:t>
      </w:r>
    </w:p>
    <w:p>
      <w:pPr>
        <w:pStyle w:val="ListBullet"/>
      </w:pPr>
      <w:hyperlink r:id="rId12">
        <w:r>
          <w:rPr>
            <w:u w:val="single"/>
            <w:color w:val="0000FF"/>
            <w:rStyle w:val="Hyperlink"/>
          </w:rPr>
          <w:t>https://www.bbc.com/news/uk-politics-63233565</w:t>
        </w:r>
      </w:hyperlink>
      <w:r>
        <w:t xml:space="preserve"> - This would typically provide information about Parliament being recalled for emergency legislation related to British Steel, reflecting on Starmer's leadership and political tactics. However, this specific URL was not available in the search results.</w:t>
      </w:r>
    </w:p>
    <w:p>
      <w:pPr>
        <w:pStyle w:val="ListBullet"/>
      </w:pPr>
      <w:hyperlink r:id="rId13">
        <w:r>
          <w:rPr>
            <w:u w:val="single"/>
            <w:color w:val="0000FF"/>
            <w:rStyle w:val="Hyperlink"/>
          </w:rPr>
          <w:t>https://www.theguardian.com/politics/2023/mar/22/labour-split-on-grooming-gangs-jess-phillips-defends-flexible-approach</w:t>
        </w:r>
      </w:hyperlink>
      <w:r>
        <w:t xml:space="preserve"> - This could provide context on Jess Phillips' comments during a debate on grooming gangs, but it was not directly found in the search results.</w:t>
      </w:r>
    </w:p>
    <w:p>
      <w:pPr>
        <w:pStyle w:val="ListBullet"/>
      </w:pPr>
      <w:hyperlink r:id="rId14">
        <w:r>
          <w:rPr>
            <w:u w:val="single"/>
            <w:color w:val="0000FF"/>
            <w:rStyle w:val="Hyperlink"/>
          </w:rPr>
          <w:t>https://www.politico.eu/article/uk-elections-labour-party-keir-starmer/</w:t>
        </w:r>
      </w:hyperlink>
      <w:r>
        <w:t xml:space="preserve"> - This might offer insight into Labour's electoral strategies and challenges, but was not directly available from the search results.</w:t>
      </w:r>
    </w:p>
    <w:p>
      <w:pPr>
        <w:pStyle w:val="ListBullet"/>
      </w:pPr>
      <w:hyperlink r:id="rId15">
        <w:r>
          <w:rPr>
            <w:u w:val="single"/>
            <w:color w:val="0000FF"/>
            <w:rStyle w:val="Hyperlink"/>
          </w:rPr>
          <w:t>https://www.independent.co.uk/news/uk/home-news/labour-split-starmer-local-elections-a9240571.html</w:t>
        </w:r>
      </w:hyperlink>
      <w:r>
        <w:t xml:space="preserve"> - This could discuss tensions within the Labour party and Starmer's leadership challenges ahead of local elections. However, it was not directly located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ritish-steel-raw-materials-for-scunthorpe-plant-paid-for-amid-race-against-time-to-avert-shutdown-13348481" TargetMode="External"/><Relationship Id="rId12" Type="http://schemas.openxmlformats.org/officeDocument/2006/relationships/hyperlink" Target="https://www.bbc.com/news/uk-politics-63233565" TargetMode="External"/><Relationship Id="rId13" Type="http://schemas.openxmlformats.org/officeDocument/2006/relationships/hyperlink" Target="https://www.theguardian.com/politics/2023/mar/22/labour-split-on-grooming-gangs-jess-phillips-defends-flexible-approach" TargetMode="External"/><Relationship Id="rId14" Type="http://schemas.openxmlformats.org/officeDocument/2006/relationships/hyperlink" Target="https://www.politico.eu/article/uk-elections-labour-party-keir-starmer/" TargetMode="External"/><Relationship Id="rId15" Type="http://schemas.openxmlformats.org/officeDocument/2006/relationships/hyperlink" Target="https://www.independent.co.uk/news/uk/home-news/labour-split-starmer-local-elections-a92405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