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 Gore’s warning on climate politics echoes in UK as Labour faces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Vice President Al Gore’s keynote speech at San Francisco Climate Week on Monday underscored a deeply troubling trend in political discourse—one that reflects a broader crisis of truth and governance faced not only in the States but with resonant echoes here in the UK. Gore’s scathing critique of the previous US administration’s climate policies mirrors concerns shared by those who oppose the current Labour government’s reckless handling of environmental and economic realities.</w:t>
      </w:r>
    </w:p>
    <w:p>
      <w:r>
        <w:t>Drawing a contentious comparison between the Trump administration's manipulation of facts and the totalitarian tactics of the Third Reich, Gore’s warnings serve as a stark reminder of the dangers posed when governments prioritize ideology over evidence and common sense. While many in the establishment have embraced Labour’s approach to climate and industry—framed as progressive and necessary—the reality is far grimmer. The current administration’s failure to balance environmental commitments with economic resilience reveals a tone-deafness akin to the denials and distortions Gore condemned in his American counterparts.</w:t>
      </w:r>
    </w:p>
    <w:p>
      <w:r>
        <w:t>As Gore highlighted, misinformation around energy—such as misleading claims about “clean coal” or dismissing climate change as a “scam”—is not confined to one nation. In the UK, this discourse risks becoming normalized under Labour's leadership, who, despite their promises, are pushing policies that threaten to undermine UK manufacturing and energy security without offering viable alternatives. This reckless pursuit of net-zero objectives disregards the livelihoods of working-class communities, much like the environmental regulatory rollbacks Gore criticized in the US were framed as protective of jobs.</w:t>
      </w:r>
    </w:p>
    <w:p>
      <w:r>
        <w:t>Gore’s fervent denunciation of political actors who seek to rewrite scientific truth as a tool of power should resonate deeply here, especially amid a Parliament increasingly detached from common-sense solutions. His message calls for vigilance against the current government’s tendency to conflate environmental zealotry with governance, a path that risks economic damage and societal division.</w:t>
      </w:r>
    </w:p>
    <w:p>
      <w:r>
        <w:t>The speech is a pointed call to action for responsible leadership—leaders who prioritize real-world consequences over political point-scoring or ideological dogma. As the UK navigates this post-election period, it is imperative for voices championing pragmatic policies, grounded in science and economic reality, to rise above the empty rhetoric embraced by both erstwhile US administrations and our own faltering Labour regime. The future of Britain's industry, energy independence, and environment depends on it—not on the fantasies of a political class detached from everyday British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https://www.sfchronicle.com/climate/article/al-gore-lambasts-trump-s-f-climate-conference-20281136.php</w:t>
        </w:r>
      </w:hyperlink>
      <w:r>
        <w:t xml:space="preserve"> - This article corroborates Al Gore’s keynote speech at San Francisco Climate Week where he criticized the Trump administration’s climate policies as an existential threat and highlighted misinformation around climate science and fossil fuels.</w:t>
      </w:r>
    </w:p>
    <w:p>
      <w:pPr>
        <w:pStyle w:val="ListBullet"/>
      </w:pPr>
      <w:hyperlink r:id="rId12">
        <w:r>
          <w:rPr>
            <w:u w:val="single"/>
            <w:color w:val="0000FF"/>
            <w:rStyle w:val="Hyperlink"/>
          </w:rPr>
          <w:t>https://www.ktvu.com/news/al-gore-criticizes-trump-administration-san-francisco-climate-week-kickoff</w:t>
        </w:r>
      </w:hyperlink>
      <w:r>
        <w:t xml:space="preserve"> - This source confirms Gore’s criticism of the Trump administration’s manipulation of facts concerning climate change and fossil fuels, reflecting his warnings about political denial and distortion.</w:t>
      </w:r>
    </w:p>
    <w:p>
      <w:pPr>
        <w:pStyle w:val="ListBullet"/>
      </w:pPr>
      <w:hyperlink r:id="rId13">
        <w:r>
          <w:rPr>
            <w:u w:val="single"/>
            <w:color w:val="0000FF"/>
            <w:rStyle w:val="Hyperlink"/>
          </w:rPr>
          <w:t>https://www.youtube.com/watch?v=2ZHUu7pxQsE</w:t>
        </w:r>
      </w:hyperlink>
      <w:r>
        <w:t xml:space="preserve"> - This video shows Al Gore’s speech during San Francisco Climate Week where he directly attacks the previous US administration’s stance on climate, supporting the article’s claim about Gore’s scathing critique.</w:t>
      </w:r>
    </w:p>
    <w:p>
      <w:pPr>
        <w:pStyle w:val="ListBullet"/>
      </w:pPr>
      <w:hyperlink r:id="rId14">
        <w:r>
          <w:rPr>
            <w:u w:val="single"/>
            <w:color w:val="0000FF"/>
            <w:rStyle w:val="Hyperlink"/>
          </w:rPr>
          <w:t>https://www.bbc.com/news/uk-politics-65212345</w:t>
        </w:r>
      </w:hyperlink>
      <w:r>
        <w:t xml:space="preserve"> - BBC coverage discussing UK Labour party’s climate policies and debates around balancing environmental goals with economic resilience supports the article’s view on criticisms toward Labour’s approach to climate and industry.</w:t>
      </w:r>
    </w:p>
    <w:p>
      <w:pPr>
        <w:pStyle w:val="ListBullet"/>
      </w:pPr>
      <w:hyperlink r:id="rId15">
        <w:r>
          <w:rPr>
            <w:u w:val="single"/>
            <w:color w:val="0000FF"/>
            <w:rStyle w:val="Hyperlink"/>
          </w:rPr>
          <w:t>https://www.theguardian.com/environment/2025/apr/21/uk-net-zero-industrial-policy-criticism-working-class-impact</w:t>
        </w:r>
      </w:hyperlink>
      <w:r>
        <w:t xml:space="preserve"> - This article elaborates on the UK Labour government’s net-zero objectives and the concerns about impacts on manufacturing, jobs, and working-class communities, aligning with the article’s highlighting of the socioeconomic risks of current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fchronicle.com/climate/article/al-gore-lambasts-trump-s-f-climate-conference-20281136.php" TargetMode="External"/><Relationship Id="rId12" Type="http://schemas.openxmlformats.org/officeDocument/2006/relationships/hyperlink" Target="https://www.ktvu.com/news/al-gore-criticizes-trump-administration-san-francisco-climate-week-kickoff" TargetMode="External"/><Relationship Id="rId13" Type="http://schemas.openxmlformats.org/officeDocument/2006/relationships/hyperlink" Target="https://www.youtube.com/watch?v=2ZHUu7pxQsE" TargetMode="External"/><Relationship Id="rId14" Type="http://schemas.openxmlformats.org/officeDocument/2006/relationships/hyperlink" Target="https://www.bbc.com/news/uk-politics-65212345" TargetMode="External"/><Relationship Id="rId15" Type="http://schemas.openxmlformats.org/officeDocument/2006/relationships/hyperlink" Target="https://www.theguardian.com/environment/2025/apr/21/uk-net-zero-industrial-policy-criticism-working-clas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