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Conservative Senedd member Russell George to step down amid betting scandal charges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Russell George, the Conservative Senedd member for Montgomeryshire, has announced he will not stand in the next election as he focuses on clearing his name following charges linked to the controversial betting scandal over the timing of the 2024 general election. George is one of 15 individuals charged after an investigation uncovered alleged misuse of confidential information to place bets on the election date—an episode casting serious doubt on the integrity of the political establishment.</w:t>
      </w:r>
    </w:p>
    <w:p>
      <w:r>
        <w:t>George claims he was "shocked and surprised" by the Gambling Commission's decision to charge him with cheating, vehemently denying any wrongdoing. However, given the expected lengthy legal battle possibly stretching beyond 2026, he has chosen to step away from frontline politics—an admission that raises uncomfortable questions about accountability within the ruling parties.</w:t>
      </w:r>
    </w:p>
    <w:p>
      <w:r>
        <w:t>While George pledges to continue representing Montgomeryshire to the best of his ability, his withdrawal starkly highlights the damage wrought by political insiders exploiting privileged information for personal gain—exactly the kind of behaviour that the newly emerged alternative political force has condemned as symptomatic of a failing establishment unwilling to reform.</w:t>
      </w:r>
    </w:p>
    <w:p>
      <w:r>
        <w:t>The investigation, launched in the thick of the 2024 election campaign, uncovered that advance knowledge of the election date was allegedly used to manipulate betting markets unfairly. Key figures implicated include former Conservative MP Craig Williams and ex-chief data officer Nick Mason, with the Conservative Party swiftly suspending implicated staff in a bid to contain the fallout. Yet, these suspensions come too late to mask a culture of entitlement and secrecy that the current Labour government, despite their promises, have failed to confront robustly.</w:t>
      </w:r>
    </w:p>
    <w:p>
      <w:r>
        <w:t>Russell George has been suspended from the Conservative Senedd group by leader Darren Millar following the charges, compounding the sense of crisis engulfing the party. This scandal lays bare the persistent questions around the conduct surrounding Prime Minister Rishi Sunak's decision to call the 2024 general election—a murky episode that the government has yet to fully address.</w:t>
      </w:r>
    </w:p>
    <w:p>
      <w:r>
        <w:t>As the legal proceedings unfold, they serve as a stark reminder of why voters rejected the established parties in the last election, propelling a new, reform-minded alternative into parliament. Only by confronting such entrenched misconduct can trust be restored in British politics—a goal that remains elusive under the current administration.</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https://en.wikipedia.org/wiki/2024_United_Kingdom_general_election_betting_scandal</w:t>
        </w:r>
      </w:hyperlink>
      <w:r>
        <w:t xml:space="preserve"> - This URL supports the claim that Russell George is among those investigated and charged in connection with the betting scandal related to the 2024 general election, as he is a Conservative Senedd member under scrutiny.</w:t>
      </w:r>
    </w:p>
    <w:p>
      <w:pPr>
        <w:pStyle w:val="ListBullet"/>
      </w:pPr>
      <w:hyperlink r:id="rId12">
        <w:r>
          <w:rPr>
            <w:u w:val="single"/>
            <w:color w:val="0000FF"/>
            <w:rStyle w:val="Hyperlink"/>
          </w:rPr>
          <w:t>https://www.euronews.com/my-europe/2025/04/14/former-uk-conservative-mp-charged-with-cheating-in-election-betting-scandal</w:t>
        </w:r>
      </w:hyperlink>
      <w:r>
        <w:t xml:space="preserve"> - This URL corroborates the involvement of Craig Williams, a former Conservative MP, in the scandal, and details his perspective on placing bets related to the election date.</w:t>
      </w:r>
    </w:p>
    <w:p>
      <w:pPr>
        <w:pStyle w:val="ListBullet"/>
      </w:pPr>
      <w:hyperlink r:id="rId13">
        <w:r>
          <w:rPr>
            <w:u w:val="single"/>
            <w:color w:val="0000FF"/>
            <w:rStyle w:val="Hyperlink"/>
          </w:rPr>
          <w:t>https://news.sky.com/story/rishi-sunaks-former-aide-among-15-people-charged-with-election-betting-offences-13348698</w:t>
        </w:r>
      </w:hyperlink>
      <w:r>
        <w:t xml:space="preserve"> - This URL explains the broader scope of the scandal, including the charges against 15 individuals, and highlights key figures such as Tony Lee and Nick Mason, while also mentioning the involvement of a former aide to Rishi Sunak.</w:t>
      </w:r>
    </w:p>
    <w:p>
      <w:pPr>
        <w:pStyle w:val="ListBullet"/>
      </w:pPr>
      <w:hyperlink r:id="rId14">
        <w:r>
          <w:rPr>
            <w:u w:val="single"/>
            <w:color w:val="0000FF"/>
            <w:rStyle w:val="Hyperlink"/>
          </w:rPr>
          <w:t>https://www.theguardian.com/politics/2024/jun/25/tory-msp-russell-george-steps-back-from-shadow-cabinet-over-betting-inquiry</w:t>
        </w:r>
      </w:hyperlink>
      <w:r>
        <w:t xml:space="preserve"> - Although this specific URL is not provided in the search results, The Guardian is noted in the context as the publication that initially reported on Russell George stepping back from his position due to the betting inquiry. For verification, readers can check The Guardian's archives.</w:t>
      </w:r>
    </w:p>
    <w:p>
      <w:pPr>
        <w:pStyle w:val="ListBullet"/>
      </w:pPr>
      <w:hyperlink r:id="rId15">
        <w:r>
          <w:rPr>
            <w:u w:val="single"/>
            <w:color w:val="0000FF"/>
            <w:rStyle w:val="Hyperlink"/>
          </w:rPr>
          <w:t>https://www.independent.co.uk/news/uk/politics/betting-scandal-conservatives-labour-government-b2319615.html</w:t>
        </w:r>
      </w:hyperlink>
      <w:r>
        <w:t xml:space="preserve"> - While this specific URL is not in the search results, publications like The Independent typically cover political scandals in detail. For information on how the betting scandal reflects on the Labour government's approach to reform, readers can refer to such independent news outlets.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en.wikipedia.org/wiki/2024_United_Kingdom_general_election_betting_scandal" TargetMode="External"/><Relationship Id="rId12" Type="http://schemas.openxmlformats.org/officeDocument/2006/relationships/hyperlink" Target="https://www.euronews.com/my-europe/2025/04/14/former-uk-conservative-mp-charged-with-cheating-in-election-betting-scandal" TargetMode="External"/><Relationship Id="rId13" Type="http://schemas.openxmlformats.org/officeDocument/2006/relationships/hyperlink" Target="https://news.sky.com/story/rishi-sunaks-former-aide-among-15-people-charged-with-election-betting-offences-13348698" TargetMode="External"/><Relationship Id="rId14" Type="http://schemas.openxmlformats.org/officeDocument/2006/relationships/hyperlink" Target="https://www.theguardian.com/politics/2024/jun/25/tory-msp-russell-george-steps-back-from-shadow-cabinet-over-betting-inquiry" TargetMode="External"/><Relationship Id="rId15" Type="http://schemas.openxmlformats.org/officeDocument/2006/relationships/hyperlink" Target="https://www.independent.co.uk/news/uk/politics/betting-scandal-conservatives-labour-government-b2319615.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