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Casey DeSantis charity scandal raises serious questions about misuse of public funds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$10 million settlement linked to Casey DeSantis’ charity, Hope Florida, has erupted into a scandal that deeply undermines her political credibility as she eyes a run for governor of Florida. This controversy exposes troubling financial manoeuvres that should shock any voter concerned about integrity, especially amid the backdrop of growing fractures within the Republican Party.</w:t>
      </w:r>
    </w:p>
    <w:p>
      <w:r>
        <w:t>The charity received $10 million from a settlement connected to Medicaid contractor Centene, accused of overbilling the state—a fund intended to serve Floridians but seemingly diverted for political manoeuvring. Instead of directing this money towards genuine charitable assistance, nearly half was funnelled to political groups, which then lavishly financed a campaign to oppose the legalisation of recreational marijuana—a hot-button issue used to stoke division rather than craft meaningful policy.</w:t>
      </w:r>
    </w:p>
    <w:p>
      <w:r>
        <w:t>Further investigations have revealed that the political committees backing this agenda have close ties to Governor Ron DeSantis’ inner circle, with funds flowing through opaque channels that raise serious questions about money laundering and wire fraud. This is not the kind of transparency or accountability Floridians deserve, yet the governor dismisses these concerns as partisan attacks, protecting his wife and the charity from legitimate scrutiny.</w:t>
      </w:r>
    </w:p>
    <w:p>
      <w:r>
        <w:t>Such conduct exemplifies the sort of political backdoor dealing that reform-minded voters have come to reject. For all the claims of fiscal responsibility and conservative stewardship, here is clear evidence of funds intended for the public good being recycled through shadowy campaigns to shore up political power. This duplicity starkly contrasts with calls for removing government waste and promoting genuine self-sufficiency outside state interference.</w:t>
      </w:r>
    </w:p>
    <w:p>
      <w:r>
        <w:t>Meanwhile, Casey DeSantis continues to build her profile as a political figure, leveraging her status as first lady and championing a narrative of overcoming adversity. But behind the carefully crafted image lurks a growing dissatisfaction within party ranks—donors and officials alike are questioning whether her ambitions should be pursued at all, especially against strong challengers with clearer, cleaner mandates.</w:t>
      </w:r>
    </w:p>
    <w:p>
      <w:r>
        <w:t>In this chaotic environment, the involvement of Donald Trump’s allies sway the dynamics in Florida politics, with opponents capitalising on the scandal to draw sharp distinctions between entrenched establishment cronyism and demands for transparent, accountable governance. As the primary looms in 2026, voters should demand a thorough reckoning and question whether those entangled in these controversies truly represent the change Floridians need.</w:t>
      </w:r>
    </w:p>
    <w:p>
      <w:r>
        <w:t>No amount of deflection or staged public relations can conceal the fact that this scandal underscores systemic problems within Florida’s current political order—problems that those advocating real reform, fiscal prudence, and genuine accountability are committed to exposing and rectifying. The politicisation of charitable donations for personal and partisan gain must end if Florida is to move forward with integrity and trust.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https://cbs12.com/news/local/lawmakers-drop-investigation-into-10m-hope-florida-donation-leaving-feds-to-decide</w:t>
        </w:r>
      </w:hyperlink>
      <w:r>
        <w:t xml:space="preserve"> - This article corroborates the $10 million donation to Hope Florida linked to a Medicaid settlement and the ensuing controversy involving accusations of fraud, money laundering, and political misuse of the funds.</w:t>
      </w:r>
    </w:p>
    <w:p>
      <w:pPr>
        <w:pStyle w:val="ListBullet"/>
      </w:pPr>
      <w:hyperlink r:id="rId12">
        <w:r>
          <w:rPr>
            <w:u w:val="single"/>
            <w:color w:val="0000FF"/>
            <w:rStyle w:val="Hyperlink"/>
          </w:rPr>
          <w:t>https://www.tampabay.com/news/florida-politics/2025/04/25/desantis-casey-hope-florida-charity-medicaid-legislature-andrade/</w:t>
        </w:r>
      </w:hyperlink>
      <w:r>
        <w:t xml:space="preserve"> - This source explains the background of the $10 million donation from the $67 million Centene Medicaid settlement to Hope Florida, including the political justification and debate over the nature of the funds as taxpayer money.</w:t>
      </w:r>
    </w:p>
    <w:p>
      <w:pPr>
        <w:pStyle w:val="ListBullet"/>
      </w:pPr>
      <w:hyperlink r:id="rId13">
        <w:r>
          <w:rPr>
            <w:u w:val="single"/>
            <w:color w:val="0000FF"/>
            <w:rStyle w:val="Hyperlink"/>
          </w:rPr>
          <w:t>https://www.politico.com/news/2025/04/22/medicaid-hope-florida-donation-00304284</w:t>
        </w:r>
      </w:hyperlink>
      <w:r>
        <w:t xml:space="preserve"> - This article provides details on the Florida Medicaid regulator's explanation that the $10 million donation to Hope Florida was not Medicaid recouped funds but a voluntary charitable contribution linked to the Centene settlement.</w:t>
      </w:r>
    </w:p>
    <w:p>
      <w:pPr>
        <w:pStyle w:val="ListBullet"/>
      </w:pPr>
      <w:hyperlink r:id="rId14">
        <w:r>
          <w:rPr>
            <w:u w:val="single"/>
            <w:color w:val="0000FF"/>
            <w:rStyle w:val="Hyperlink"/>
          </w:rPr>
          <w:t>https://www.cbsnews.com/miami/news/house-halts-hope-florida-probe-casey-ron-desantis/</w:t>
        </w:r>
      </w:hyperlink>
      <w:r>
        <w:t xml:space="preserve"> - This report covers the halting of the State House investigation into the Hope Florida $10 million donation, highlighting the political tensions surrounding scrutiny of Casey DeSantis and the charity.</w:t>
      </w:r>
    </w:p>
    <w:p>
      <w:pPr>
        <w:pStyle w:val="ListBullet"/>
      </w:pPr>
      <w:hyperlink r:id="rId15">
        <w:r>
          <w:rPr>
            <w:u w:val="single"/>
            <w:color w:val="0000FF"/>
            <w:rStyle w:val="Hyperlink"/>
          </w:rPr>
          <w:t>https://www.fincen.gov/sites/default/files/sar_report/sar_tti_22.pdf</w:t>
        </w:r>
      </w:hyperlink>
      <w:r>
        <w:t xml:space="preserve"> - This Financial Crimes Enforcement Network report outlines suspicious activity and money laundering investigations, providing context for the type of financial misconduct allegations referenced regarding opaque fund transfers and potential wire fraud.</w:t>
      </w:r>
    </w:p>
    <w:p>
      <w:pPr>
        <w:pStyle w:val="ListBullet"/>
      </w:pPr>
      <w:hyperlink r:id="rId12">
        <w:r>
          <w:rPr>
            <w:u w:val="single"/>
            <w:color w:val="0000FF"/>
            <w:rStyle w:val="Hyperlink"/>
          </w:rPr>
          <w:t>https://www.tampabay.com/news/florida-politics/2025/04/25/desantis-casey-hope-florida-charity-medicaid-legislature-andrade/</w:t>
        </w:r>
      </w:hyperlink>
      <w:r>
        <w:t xml:space="preserve"> - Also from Tampa Bay Times, this article notes the political fallout and skepticism within Republican Party ranks about Casey DeSantis' charitable and political activities, coinciding with the narrative of intraparty fractures.</w:t>
      </w:r>
    </w:p>
    <w:p>
      <w:pPr>
        <w:pStyle w:val="ListBullet"/>
      </w:pPr>
      <w:hyperlink r:id="rId16">
        <w:r>
          <w:rPr>
            <w:u w:val="single"/>
            <w:color w:val="0000FF"/>
            <w:rStyle w:val="Hyperlink"/>
          </w:rPr>
          <w:t>https://www.dailymail.co.uk/news/article-14652991/Inside-10-million-scandal-end-Casey-DeSantis-political-ambitions.html?ns_mchannel=rss&amp;ns_campaign=1490&amp;ito=1490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bs12.com/news/local/lawmakers-drop-investigation-into-10m-hope-florida-donation-leaving-feds-to-decide" TargetMode="External"/><Relationship Id="rId12" Type="http://schemas.openxmlformats.org/officeDocument/2006/relationships/hyperlink" Target="https://www.tampabay.com/news/florida-politics/2025/04/25/desantis-casey-hope-florida-charity-medicaid-legislature-andrade/" TargetMode="External"/><Relationship Id="rId13" Type="http://schemas.openxmlformats.org/officeDocument/2006/relationships/hyperlink" Target="https://www.politico.com/news/2025/04/22/medicaid-hope-florida-donation-00304284" TargetMode="External"/><Relationship Id="rId14" Type="http://schemas.openxmlformats.org/officeDocument/2006/relationships/hyperlink" Target="https://www.cbsnews.com/miami/news/house-halts-hope-florida-probe-casey-ron-desantis/" TargetMode="External"/><Relationship Id="rId15" Type="http://schemas.openxmlformats.org/officeDocument/2006/relationships/hyperlink" Target="https://www.fincen.gov/sites/default/files/sar_report/sar_tti_22.pdf" TargetMode="External"/><Relationship Id="rId16" Type="http://schemas.openxmlformats.org/officeDocument/2006/relationships/hyperlink" Target="https://www.dailymail.co.uk/news/article-14652991/Inside-10-million-scandal-end-Casey-DeSantis-political-ambition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