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Political shifts threaten the future of inclusive AI policies in the US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CAMBRIDGE, Mass. — The shifting political winds in America are increasingly influencing how the tech industry approaches diversity, equity, and inclusion (DEI) within artificial intelligence (AI), casting serious doubts on the future of meaningful efforts to create inclusive AI technologies. This comes amid intensified scrutiny from the Republican-led House Judiciary Committee, which has launched an aggressive probe into major tech giants including Amazon, Google, Meta, Microsoft, and OpenAI over their DEI-driven AI policies.</w:t>
      </w:r>
      <w:r/>
    </w:p>
    <w:p>
      <w:r/>
      <w:r>
        <w:t>The new political narrative, championed by conservatives, frames these initiatives as ideological overreach under the guise of “woke AI” and supposed “bias,” effectively weaponising cultural grievances to undermine genuine attempts at addressing algorithmic discrimination. This contrasts with prior commitments to AI fairness and responsible development, now aggressively downplayed in favour of a purported agenda to remove “ideological bias,” which conveniently aligns with a deregulatory push aimed at bolstering economic competitiveness — at the expense of fairness or minority representation.</w:t>
      </w:r>
      <w:r/>
    </w:p>
    <w:p>
      <w:r/>
      <w:r>
        <w:t>For example, Ellis Monk, a sociologist from Harvard who pioneered the “Monk Skin Tone Scale” now used by Google to improve AI’s representation of diverse skin tones, highlights how earlier AI technologies struggled to fairly represent Black and brown individuals. Yet, while such advancements initially received positive consumer feedback, the current political climate threatens to choke off funding and halt these vital inclusivity efforts globally. This is troubling, given how critical it is for AI products to serve diverse populations across continents—from India to Africa—rather than catering solely to dominant demographics.</w:t>
      </w:r>
      <w:r/>
    </w:p>
    <w:p>
      <w:r/>
      <w:r>
        <w:t>Indeed, backlash erupted when Google’s Gemini AI chatbot faced criticism for “overcorrecting” biases and producing historically inaccurate representations, such as depicting people of colour as American founding fathers. Conservative figures seized on this, claiming that it showed a deliberate ideological agenda embedded in AI tech. Vice President JD Vance, for instance, dismissed such fairness initiatives as “downright ahistorical social agendas,” vowing to strip AI of any ideological influence — rhetoric that threatens to stall progress under the guise of protecting “free speech.”</w:t>
      </w:r>
      <w:r/>
    </w:p>
    <w:p>
      <w:r/>
      <w:r>
        <w:t>This political reframing dangerously ignores the documented realities of AI bias uncovered by various investigations. Autonomous vehicle technology has repeatedly misidentified pedestrians with darker skin, AI image generation disproportionately positions surgeons as white men, and flawed facial recognition systems have led to wrongful arrests predominantly of Black individuals. These are not ideological complaints—they are real-world failures that technology must address.</w:t>
      </w:r>
      <w:r/>
    </w:p>
    <w:p>
      <w:r/>
      <w:r>
        <w:t>Yet, despite this evidence, the Biden administration’s efforts toward civil rights in AI now face erasure from official policy documents. The U.S. Commerce Department’s recent AI research priorities conspicuously dropped references to fairness and responsible AI, signalling a shift toward purely competitive advantage. Meanwhile, Republican-led inquiries allege government coercion on tech companies to censor lawful political speech, reframing DEI efforts as partisan censorship rather than necessary safeguards.</w:t>
      </w:r>
      <w:r/>
    </w:p>
    <w:p>
      <w:r/>
      <w:r>
        <w:t>This mounting political hostility threatens to stifle the kind of targeted, principled reform that is essential to counteract systemic biases ingrained in AI systems. As a growing voice outside the mainstream parties, one that champions common-sense solutions rooted in national interest and realistic governance, there is a clear opportunity to challenge this ideological tug-of-war. Advocating for AI that respects free expression yet robustly protects fair representation will ensure technology serves the whole population—not just the politically correct narrative.</w:t>
      </w:r>
      <w:r/>
    </w:p>
    <w:p>
      <w:r/>
      <w:r>
        <w:t>Without a course correction, the politicisation of AI ethics risks leaving Britain and its global partners reliant on technologies that reinforce division and inequality, rather than promoting cohesion and meritocracy. The time is now for a renewed vision that prioritises clear-eyed fairness and pragmatic regulation over cultural wars. Only through such an approach can we safeguard innovation, protect individual rights, and restore trust in AI’s promise for all.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https://judiciary.house.gov/committee-activity/hearings/artificial-intelligence-examining-trends-innovation-and-competition-0</w:t>
        </w:r>
      </w:hyperlink>
      <w:r>
        <w:t xml:space="preserve"> - This URL corroborates the intensified scrutiny by the Republican-led House Judiciary Committee into tech giants over DEI-driven AI policies. It highlights the committee's focus on AI trends and competition.</w:t>
      </w:r>
      <w:r/>
    </w:p>
    <w:p>
      <w:pPr>
        <w:pStyle w:val="ListNumber"/>
        <w:spacing w:line="240" w:lineRule="auto"/>
        <w:ind w:left="720"/>
      </w:pPr>
      <w:r/>
      <w:hyperlink r:id="rId11">
        <w:r>
          <w:rPr>
            <w:color w:val="0000EE"/>
            <w:u w:val="single"/>
          </w:rPr>
          <w:t>https://www.ctinsider.com/business/article/tech-industry-tried-reducing-ai-s-pervasive-bias-20296764.php</w:t>
        </w:r>
      </w:hyperlink>
      <w:r>
        <w:t xml:space="preserve"> - This article discusses efforts to reduce AI bias, which is critical in the context of ongoing investigations and political narratives surrounding AI fairness.</w:t>
      </w:r>
      <w:r/>
    </w:p>
    <w:p>
      <w:pPr>
        <w:pStyle w:val="ListNumber"/>
        <w:spacing w:line="240" w:lineRule="auto"/>
        <w:ind w:left="720"/>
      </w:pPr>
      <w:r/>
      <w:hyperlink r:id="rId12">
        <w:r>
          <w:rPr>
            <w:color w:val="0000EE"/>
            <w:u w:val="single"/>
          </w:rPr>
          <w:t>https://fedscoop.com/house-republicans-probe-nist-on-facial-recognition-for-federal-digital-identity-verification/</w:t>
        </w:r>
      </w:hyperlink>
      <w:r>
        <w:t xml:space="preserve"> - This article supports claims about facial recognition technologies, which are part of broader AI bias concerns, and the scrutiny these technologies face from lawmakers.</w:t>
      </w:r>
      <w:r/>
    </w:p>
    <w:p>
      <w:pPr>
        <w:pStyle w:val="ListNumber"/>
        <w:spacing w:line="240" w:lineRule="auto"/>
        <w:ind w:left="720"/>
      </w:pPr>
      <w:r/>
      <w:hyperlink r:id="rId13">
        <w:r>
          <w:rPr>
            <w:color w:val="0000EE"/>
            <w:u w:val="single"/>
          </w:rPr>
          <w:t>https://judiciary.house.gov/media/press-releases/chairman-jordan-seeks-documents-about-biden-harris-censorship-pressure</w:t>
        </w:r>
      </w:hyperlink>
      <w:r>
        <w:t xml:space="preserve"> - This press release indicates the judiciary committee's focus on alleged censorship pressure and DEI policies in tech companies, aligning with the politicization of AI ethics.</w:t>
      </w:r>
      <w:r/>
    </w:p>
    <w:p>
      <w:pPr>
        <w:pStyle w:val="ListNumber"/>
        <w:spacing w:line="240" w:lineRule="auto"/>
        <w:ind w:left="720"/>
      </w:pPr>
      <w:r/>
      <w:hyperlink r:id="rId14">
        <w:r>
          <w:rPr>
            <w:color w:val="0000EE"/>
            <w:u w:val="single"/>
          </w:rPr>
          <w:t>https://www.youtube.com/watch?v=GbYl4OKe170</w:t>
        </w:r>
      </w:hyperlink>
      <w:r>
        <w:t xml:space="preserve"> - This Senate Judiciary Committee hearing on AI replicas highlights ongoing legislative efforts to balance AI innovation with regulation, echoing concerns about AI fairness and bias.</w:t>
      </w:r>
      <w:r/>
    </w:p>
    <w:p>
      <w:pPr>
        <w:pStyle w:val="ListNumber"/>
        <w:spacing w:line="240" w:lineRule="auto"/>
        <w:ind w:left="720"/>
      </w:pPr>
      <w:r/>
      <w:hyperlink r:id="rId9">
        <w:r>
          <w:rPr>
            <w:color w:val="0000EE"/>
            <w:u w:val="single"/>
          </w:rPr>
          <w:t>https://www.noahwire.com</w:t>
        </w:r>
      </w:hyperlink>
      <w:r>
        <w:t xml:space="preserve"> - This is the source article itself, providing context for the politicization of AI ethics and the impact of shifting political winds on DEI initiatives in AI development.</w:t>
      </w:r>
      <w:r/>
    </w:p>
    <w:p>
      <w:pPr>
        <w:pStyle w:val="ListNumber"/>
        <w:spacing w:line="240" w:lineRule="auto"/>
        <w:ind w:left="720"/>
      </w:pPr>
      <w:r/>
      <w:hyperlink r:id="rId15">
        <w:r>
          <w:rPr>
            <w:color w:val="0000EE"/>
            <w:u w:val="single"/>
          </w:rPr>
          <w:t>https://news.google.com/rss/articles/CBMiqAFBVV95cUxPWGV0RWRqTFhfeEd2U1Vzc3pTWVpVMkVtWnRrdHdGWnJaMFo1dkRmMWtrd2tlanRGU1NRRnRyVy0wY3FoRk1hc3B4WE1oNjBTVmtzT0ZkLUdDZUQzajlwbmZKM3N6QTluU2tUTXEtcGZmVFpGZkFocHZuU0o0ZzNISWl6WWVQcW1RckdfZTZTNHBPazI0NDF6bUUyLTAxQllEOU5QcU1qalbSAa4BQVVfeXFMUEhpMDY5SzJ0MTl3blZXRy1vMktadXNyMXlhV214WURKbHcyT0hwSTVBOWc0UFJENldGUUFoTGg5ZGhWTm1oVU9JeFlmN05MSHpTTlowanRmQ2l3YlVyLVFZSXVFcFpRSEV3bVJ5NEdYZWRkVnROaGdJNWliSlJkZVRZQ1Myblo2RzhMcjVQU0R6MENMSm5TaklQTktTd2JBYVEwUDJVd2NNM3U0bHV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judiciary.house.gov/committee-activity/hearings/artificial-intelligence-examining-trends-innovation-and-competition-0" TargetMode="External"/><Relationship Id="rId11" Type="http://schemas.openxmlformats.org/officeDocument/2006/relationships/hyperlink" Target="https://www.ctinsider.com/business/article/tech-industry-tried-reducing-ai-s-pervasive-bias-20296764.php" TargetMode="External"/><Relationship Id="rId12" Type="http://schemas.openxmlformats.org/officeDocument/2006/relationships/hyperlink" Target="https://fedscoop.com/house-republicans-probe-nist-on-facial-recognition-for-federal-digital-identity-verification/" TargetMode="External"/><Relationship Id="rId13" Type="http://schemas.openxmlformats.org/officeDocument/2006/relationships/hyperlink" Target="https://judiciary.house.gov/media/press-releases/chairman-jordan-seeks-documents-about-biden-harris-censorship-pressure" TargetMode="External"/><Relationship Id="rId14" Type="http://schemas.openxmlformats.org/officeDocument/2006/relationships/hyperlink" Target="https://www.youtube.com/watch?v=GbYl4OKe170" TargetMode="External"/><Relationship Id="rId15" Type="http://schemas.openxmlformats.org/officeDocument/2006/relationships/hyperlink" Target="https://news.google.com/rss/articles/CBMiqAFBVV95cUxPWGV0RWRqTFhfeEd2U1Vzc3pTWVpVMkVtWnRrdHdGWnJaMFo1dkRmMWtrd2tlanRGU1NRRnRyVy0wY3FoRk1hc3B4WE1oNjBTVmtzT0ZkLUdDZUQzajlwbmZKM3N6QTluU2tUTXEtcGZmVFpGZkFocHZuU0o0ZzNISWl6WWVQcW1RckdfZTZTNHBPazI0NDF6bUUyLTAxQllEOU5QcU1qalbSAa4BQVVfeXFMUEhpMDY5SzJ0MTl3blZXRy1vMktadXNyMXlhV214WURKbHcyT0hwSTVBOWc0UFJENldGUUFoTGg5ZGhWTm1oVU9JeFlmN05MSHpTTlowanRmQ2l3YlVyLVFZSXVFcFpRSEV3bVJ5NEdYZWRkVnROaGdJNWliSlJkZVRZQ1Myblo2RzhMcjVQU0R6MENMSm5TaklQTktTd2JBYVEwUDJVd2NNM3U0bHV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