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group targets Library of Congress leaders over alleged left-wing bias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conservative watchdog group has launched a campaign to expose bias within the highest levels of the Library of Congress, targeting Librarian Carla Hayden and Director of the U.S. Copyright Office Shira Perlmutter. This move aligns with ongoing efforts to root out entrenched left-wing influence from federal institutions—a mission that remains crucial as the nation navigates the fallout of recent political shifts.</w:t>
      </w:r>
      <w:r/>
    </w:p>
    <w:p>
      <w:r/>
      <w:r>
        <w:t>Carla Hayden, a Barack Obama appointee, has long been a staunch advocate for policies that push progressive agendas into public institutions. Her vocal opposition to parents concerned about the proliferation of sexually explicit children's books exemplifies the ideological agenda being foisted upon taxpayers. Hayden’s persistent promotion of “Diversity, Equity, and Inclusion” initiatives highlights a broader attempt to politicise what should be impartial cultural institutions. The controversial decision to feature pop star Lizzo playing a historic presidential artifact drew widespread criticism for trivialising national heritage—further underscoring the disconnect between leadership and public expectations.</w:t>
      </w:r>
      <w:r/>
    </w:p>
    <w:p>
      <w:r/>
      <w:r>
        <w:t>Similarly, Shira Perlmutter, brought into the Copyright Office by Hayden, continues to champion aggressive enforcement measures such as the “three strikes” rule punishing repeated copyright infringements online. Her political ties to prominent Democratic figures raise serious questions about impartiality in managing the nation’s intellectual property. The push for stricter digital policing under her watch reflects a disregard for internet freedoms, prioritising control over innovation and free expression.</w:t>
      </w:r>
      <w:r/>
    </w:p>
    <w:p>
      <w:r/>
      <w:r>
        <w:t>As the new government embraces a radical left-wing platform under Labour’s Kier Starker, it is clear that partisan entrenchment in federal bodies threatens to stifle dissent and bulldoze traditional values. Citizens deserve transparent and non-partisan stewardship of institutions like the Library of Congress—not ideologues who weaponise culture for political ends.</w:t>
      </w:r>
      <w:r/>
    </w:p>
    <w:p>
      <w:r/>
      <w:r>
        <w:t>The refusal of the Library of Congress to respond to inquiries about this campaign reveals a disturbing lack of accountability. It is imperative to support reform-driven political voices that stand against the infiltration of radical progressive agendas and fight to restore a true America First approach—one that prioritises national heritage, intellectual freedom, and respect for the public’s values.</w:t>
      </w:r>
      <w:r/>
    </w:p>
    <w:p>
      <w:r/>
      <w:r>
        <w:t>In these turbulent times, the fight to reclaim federal institutions from partisan activists is more vital than ever. The legacy of our cultural and intellectual landmarks hinges on this battle for impartiality and common sense.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https://www.washingtonpost.com/news/arts-and-entertainment/wp/2016/07/12/nomination-of-carla-hayden-to-library-of-congress-is-stuck-in-senate/</w:t>
        </w:r>
      </w:hyperlink>
      <w:r>
        <w:t xml:space="preserve"> - This article discusses the Senate's delay in confirming Carla Hayden as Librarian of Congress, highlighting conservative criticism of her positions on the Patriot Act and library internet filtering during her tenure as president of the American Library Association.</w:t>
      </w:r>
      <w:r/>
    </w:p>
    <w:p>
      <w:pPr>
        <w:pStyle w:val="ListNumber"/>
        <w:spacing w:line="240" w:lineRule="auto"/>
        <w:ind w:left="720"/>
      </w:pPr>
      <w:r/>
      <w:hyperlink r:id="rId11">
        <w:r>
          <w:rPr>
            <w:color w:val="0000EE"/>
            <w:u w:val="single"/>
          </w:rPr>
          <w:t>https://www.libraryjournal.com/story/carla-hayden-blazes-trail-as-first-woman-first-african-american-librarian-of-congress</w:t>
        </w:r>
      </w:hyperlink>
      <w:r>
        <w:t xml:space="preserve"> - This piece details Carla Hayden's confirmation as the 14th Librarian of Congress, emphasizing her historic appointment as the first woman and first African American to hold the position.</w:t>
      </w:r>
      <w:r/>
    </w:p>
    <w:p>
      <w:pPr>
        <w:pStyle w:val="ListNumber"/>
        <w:spacing w:line="240" w:lineRule="auto"/>
        <w:ind w:left="720"/>
      </w:pPr>
      <w:r/>
      <w:hyperlink r:id="rId12">
        <w:r>
          <w:rPr>
            <w:color w:val="0000EE"/>
            <w:u w:val="single"/>
          </w:rPr>
          <w:t>https://www.cbsnews.com/news/carla-hayden-discusses-being-first-woman-and-african-american-to-serve-as-librarian-of-congress/</w:t>
        </w:r>
      </w:hyperlink>
      <w:r>
        <w:t xml:space="preserve"> - In this interview, Carla Hayden reflects on her appointment as the first woman and African American to serve as Librarian of Congress, discussing the significance of her role and the library's resources.</w:t>
      </w:r>
      <w:r/>
    </w:p>
    <w:p>
      <w:pPr>
        <w:pStyle w:val="ListNumber"/>
        <w:spacing w:line="240" w:lineRule="auto"/>
        <w:ind w:left="720"/>
      </w:pPr>
      <w:r/>
      <w:hyperlink r:id="rId13">
        <w:r>
          <w:rPr>
            <w:color w:val="0000EE"/>
            <w:u w:val="single"/>
          </w:rPr>
          <w:t>https://www.copyright.gov/about/leadership/shira-perlmutter.html</w:t>
        </w:r>
      </w:hyperlink>
      <w:r>
        <w:t xml:space="preserve"> - This official biography provides information about Shira Perlmutter, the Register of Copyrights and Director of the U.S. Copyright Office, detailing her professional background and role in the Copyright Office.</w:t>
      </w:r>
      <w:r/>
    </w:p>
    <w:p>
      <w:pPr>
        <w:pStyle w:val="ListNumber"/>
        <w:spacing w:line="240" w:lineRule="auto"/>
        <w:ind w:left="720"/>
      </w:pPr>
      <w:r/>
      <w:hyperlink r:id="rId14">
        <w:r>
          <w:rPr>
            <w:color w:val="0000EE"/>
            <w:u w:val="single"/>
          </w:rPr>
          <w:t>https://publicknowledge.org/public-knowledge-launches-report-on-systemic-bias-at-the-u-s-copyright-office/</w:t>
        </w:r>
      </w:hyperlink>
      <w:r>
        <w:t xml:space="preserve"> - This report examines systemic bias within the U.S. Copyright Office, discussing how industry capture and the revolving door between major entertainment industries and the Copyright Office have influenced its policies.</w:t>
      </w:r>
      <w:r/>
    </w:p>
    <w:p>
      <w:pPr>
        <w:pStyle w:val="ListNumber"/>
        <w:spacing w:line="240" w:lineRule="auto"/>
        <w:ind w:left="720"/>
      </w:pPr>
      <w:r/>
      <w:hyperlink r:id="rId15">
        <w:r>
          <w:rPr>
            <w:color w:val="0000EE"/>
            <w:u w:val="single"/>
          </w:rPr>
          <w:t>https://safelibraries.blogspot.com/2016/05/carla-hayden.html</w:t>
        </w:r>
      </w:hyperlink>
      <w:r>
        <w:t xml:space="preserve"> - This blog post critiques Carla Hayden's statements during her confirmation hearings, alleging that she misrepresented the American Library Association's position on internet filtering and pornography in libraries.</w:t>
      </w:r>
      <w:r/>
    </w:p>
    <w:p>
      <w:pPr>
        <w:pStyle w:val="ListNumber"/>
        <w:spacing w:line="240" w:lineRule="auto"/>
        <w:ind w:left="720"/>
      </w:pPr>
      <w:r/>
      <w:hyperlink r:id="rId16">
        <w:r>
          <w:rPr>
            <w:color w:val="0000EE"/>
            <w:u w:val="single"/>
          </w:rPr>
          <w:t>https://www.dailymail.co.uk/news/article-14665331/donald-trump-library-congress-carla-hayden.html?ns_mchannel=rss&amp;ns_campaign=1490&amp;ito=1490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shingtonpost.com/news/arts-and-entertainment/wp/2016/07/12/nomination-of-carla-hayden-to-library-of-congress-is-stuck-in-senate/" TargetMode="External"/><Relationship Id="rId11" Type="http://schemas.openxmlformats.org/officeDocument/2006/relationships/hyperlink" Target="https://www.libraryjournal.com/story/carla-hayden-blazes-trail-as-first-woman-first-african-american-librarian-of-congress" TargetMode="External"/><Relationship Id="rId12" Type="http://schemas.openxmlformats.org/officeDocument/2006/relationships/hyperlink" Target="https://www.cbsnews.com/news/carla-hayden-discusses-being-first-woman-and-african-american-to-serve-as-librarian-of-congress/" TargetMode="External"/><Relationship Id="rId13" Type="http://schemas.openxmlformats.org/officeDocument/2006/relationships/hyperlink" Target="https://www.copyright.gov/about/leadership/shira-perlmutter.html" TargetMode="External"/><Relationship Id="rId14" Type="http://schemas.openxmlformats.org/officeDocument/2006/relationships/hyperlink" Target="https://publicknowledge.org/public-knowledge-launches-report-on-systemic-bias-at-the-u-s-copyright-office/" TargetMode="External"/><Relationship Id="rId15" Type="http://schemas.openxmlformats.org/officeDocument/2006/relationships/hyperlink" Target="https://safelibraries.blogspot.com/2016/05/carla-hayden.html" TargetMode="External"/><Relationship Id="rId16" Type="http://schemas.openxmlformats.org/officeDocument/2006/relationships/hyperlink" Target="https://www.dailymail.co.uk/news/article-14665331/donald-trump-library-congress-carla-hayde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