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Director’s proposal to ban white male playwrights sparks fierce debate at London theatre symposium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an event held at Soho Place in London's West End, the theatre community recently witnessed a significant and contentious proposal aimed at challenging traditional programming norms. The suggestion to impose a year-long ban on staging works by white male playwrights was brought forth by director Katie Gilchrist during The Stage's "Big Ideas" symposium on Wednesday.</w:t>
      </w:r>
    </w:p>
    <w:p>
      <w:r>
        <w:t>This radical proposal, designed to address perceived underrepresentation within the theatre industry, raises troubling questions about the principles of diversity and inclusion. While some attendees may have found it a progressive step, others recognised it as an alarming exclusionary measure that undermines the artistic fabric of our cultural landscape.</w:t>
      </w:r>
    </w:p>
    <w:p>
      <w:r>
        <w:t xml:space="preserve">Gilchrist's pitch, which boldly attacks the tentpole playwrights of British theatre—Christopher Marlowe, William Shakespeare, Henrik Ibsen, and Harold Pinter—serves as a glaring reminder of an ideological trend that seeks to skew representation to such an extent that it risks alienating audiences and talent from vital voices that have shaped our cultural heritage. The proposal deliberately sets out to challenge traditional storytelling not by celebrating diverse narratives but by silencing established ones in a supposed act of 'reform.' </w:t>
      </w:r>
    </w:p>
    <w:p>
      <w:r>
        <w:t>The symposium format’s restriction on public debate reflects an unsettling trend in today’s cultural discourse. Delegates were funneled into submitting questions via an app, leading one anonymous attendee to succinctly describe this method as "Stalinesque." This stifling approach to dialogue exemplifies a broader, deeply concerning culture that favours conformity over creativity and critical thought.</w:t>
      </w:r>
    </w:p>
    <w:p>
      <w:r>
        <w:t>Concerns voiced about the implications for various demographics—including white working-class men and disabled/neurodiverse individuals—set the stakes high as questions about representation were drowned out by the dominant narrative. The response highlighted not the richness of diverse voices, but a narrow focus that seems more interested in ideological compliance than genuine inclusivity.</w:t>
      </w:r>
    </w:p>
    <w:p>
      <w:r>
        <w:t>Support for Gilchrist’s proposal stood in stark contrast to the wave of criticism it incited, particularly from those who fear the rise of a divisive culture prioritising identity over merit. One delegate, deeply dissatisfied, expressed their views to MailOnline, declaring, “Banning white male playwrights for a year is idiotic, right-on nonsense.” It’s a sentiment that reflects a growing discontent with an agenda that dismisses heritage and excellence in favour of unbalanced representation.</w:t>
      </w:r>
    </w:p>
    <w:p>
      <w:r>
        <w:t>Ultimately, Ms. Gilchrist's initiative failed to gain traction, overshadowed by a competing idea to devolve the National Theatre, echoing Labour’s recent devolution policies. It appears that even within the arts, the Labor Party's influence looms large, shaping discussions away from artistic merit and instead encouraging a counterproductive insularity.</w:t>
      </w:r>
    </w:p>
    <w:p>
      <w:r>
        <w:t>The symposium occurred against the backdrop of ongoing tensions within the theatre community, particularly in light of the National Theatre's upcoming season, which has itself sparked criticism for ideological homogeneity among British theatre practitioners. The overwhelming sense is that theatre must navigate a perilous landscape where only certain perspectives are deemed acceptable, undermining the vibrant diversity of thought necessary for true artistic expression.</w:t>
      </w:r>
    </w:p>
    <w:p>
      <w:r>
        <w:t xml:space="preserve">In defending its approach to the symposium, The Stage asserted that they facilitated extensive discussion and diverse opinions. However, the elite censorship evident there begs the question: how can we have a platform for "open, generous and lively debate" when it imposes ideological strictures, thus curtailing freedom of expression? </w:t>
      </w:r>
    </w:p>
    <w:p>
      <w:r>
        <w:t>The rising controversy echoes the earlier debates around the "Black Out" performances—an initiative condemned by former Prime Minister Rishi Sunak for its inherently exclusionary practices. As the theatre community struggles with these issues, we must confront the dangers of ideological purity that threaten to suffocate genuine artistic exploration in the name of diversity.</w:t>
      </w:r>
    </w:p>
    <w:p>
      <w:r>
        <w:t>As if adding insult to injury, the National Theatre’s issuance of a trigger warning for its upcoming production of "Hamlet" highlighted the absurdity permeating the sector. By advising audiences about themes of death and madness in one of literature’s most famed tragedies, the theatre risks dumbing down its offerings while alienating those ready to engage with complex narratives.</w:t>
      </w:r>
    </w:p>
    <w:p>
      <w:r>
        <w:t>Historian Roy Schwartz articulated this troubling trend, asserting that while alerts for unexpected distressing material may serve a purpose, it is "gratuitous" to include warnings for well-known works such as "Hamlet," ultimately stifling cultural engagement rather than enriching it.</w:t>
      </w:r>
    </w:p>
    <w:p>
      <w:r>
        <w:t>As these debates unfold, it becomes clear that the theatre community stands at a critical juncture. Will it choose to honour the diverse range of artistic voices that have shaped our culture or succumb to pressures that diminish the very essence of creativity? The call is clear: we must champion the traditional artistic voices that form the bedrock of not only theatre but our national identity.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https://www.thestage.co.uk/events/future-of-theatre-conference</w:t>
        </w:r>
      </w:hyperlink>
      <w:r>
        <w:t xml:space="preserve"> - This link provides information about The Stage's 'Future of Theatre' conference, which took place on April 30, 2025, at Soho Place in London's West End, where the proposal to ban works by white male playwrights was discussed.</w:t>
      </w:r>
    </w:p>
    <w:p>
      <w:pPr>
        <w:pStyle w:val="ListBullet"/>
      </w:pPr>
      <w:hyperlink r:id="rId12">
        <w:r>
          <w:rPr>
            <w:u w:val="single"/>
            <w:color w:val="0000FF"/>
            <w:rStyle w:val="Hyperlink"/>
          </w:rPr>
          <w:t>https://www.shakespearesglobe.com/discover/blogs-and-features/2020/09/03/suchstuff-s6-e4-how-whiteness-dominates-our-theatres/</w:t>
        </w:r>
      </w:hyperlink>
      <w:r>
        <w:t xml:space="preserve"> - This article discusses how the legacy of white male playwrights, such as Shakespeare, continues to dominate the theatre industry, highlighting the ongoing debates about representation and diversity in the arts.</w:t>
      </w:r>
    </w:p>
    <w:p>
      <w:pPr>
        <w:pStyle w:val="ListBullet"/>
      </w:pPr>
      <w:hyperlink r:id="rId13">
        <w:r>
          <w:rPr>
            <w:u w:val="single"/>
            <w:color w:val="0000FF"/>
            <w:rStyle w:val="Hyperlink"/>
          </w:rPr>
          <w:t>https://www.broadstreetreview.com/essays/no-more-all-white-seasons-continuing-the-conversation-on-inclusion-at-phill</w:t>
        </w:r>
      </w:hyperlink>
      <w:r>
        <w:t xml:space="preserve"> - This essay addresses the need for inclusivity in theatre programming, emphasizing the importance of moving beyond all-white seasons and promoting diverse voices in the arts.</w:t>
      </w:r>
    </w:p>
    <w:p>
      <w:pPr>
        <w:pStyle w:val="ListBullet"/>
      </w:pPr>
      <w:hyperlink r:id="rId14">
        <w:r>
          <w:rPr>
            <w:u w:val="single"/>
            <w:color w:val="0000FF"/>
            <w:rStyle w:val="Hyperlink"/>
          </w:rPr>
          <w:t>https://www.telegraph.co.uk/news/2024/03/23/soho-theatre-white-privilege-arts-comedy-funding-diversity/</w:t>
        </w:r>
      </w:hyperlink>
      <w:r>
        <w:t xml:space="preserve"> - This article reports on Soho Theatre's initiative to encourage white audience members to 'check their privilege at the door' during a comedy show, reflecting the theatre's efforts to address issues of diversity and inclusion.</w:t>
      </w:r>
    </w:p>
    <w:p>
      <w:pPr>
        <w:pStyle w:val="ListBullet"/>
      </w:pPr>
      <w:hyperlink r:id="rId15">
        <w:r>
          <w:rPr>
            <w:u w:val="single"/>
            <w:color w:val="0000FF"/>
            <w:rStyle w:val="Hyperlink"/>
          </w:rPr>
          <w:t>https://www.bittergertrude.com/tag/playwrights/</w:t>
        </w:r>
      </w:hyperlink>
      <w:r>
        <w:t xml:space="preserve"> - This blog discusses the challenges and debates surrounding the staging of canonical works by white male playwrights, including considerations of casting and the relevance of these works in contemporary theatre.</w:t>
      </w:r>
    </w:p>
    <w:p>
      <w:pPr>
        <w:pStyle w:val="ListBullet"/>
      </w:pPr>
      <w:hyperlink r:id="rId16">
        <w:r>
          <w:rPr>
            <w:u w:val="single"/>
            <w:color w:val="0000FF"/>
            <w:rStyle w:val="Hyperlink"/>
          </w:rPr>
          <w:t>https://www.howlround.com/collective-call-against-critical-bias</w:t>
        </w:r>
      </w:hyperlink>
      <w:r>
        <w:t xml:space="preserve"> - This article highlights the systemic biases in theatre criticism and production, noting that approximately 75% of plays produced in the U.S. have white male authors, underscoring the need for greater diversity and representation in the arts.</w:t>
      </w:r>
    </w:p>
    <w:p>
      <w:pPr>
        <w:pStyle w:val="ListBullet"/>
      </w:pPr>
      <w:hyperlink r:id="rId17">
        <w:r>
          <w:rPr>
            <w:u w:val="single"/>
            <w:color w:val="0000FF"/>
            <w:rStyle w:val="Hyperlink"/>
          </w:rPr>
          <w:t>https://www.dailymail.co.uk/tvshowbiz/article-14669211/White-male-writer-woke-ban-theatre.html?ns_mchannel=rss&amp;ns_campaign=1490&amp;ito=1490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tage.co.uk/events/future-of-theatre-conference" TargetMode="External"/><Relationship Id="rId12" Type="http://schemas.openxmlformats.org/officeDocument/2006/relationships/hyperlink" Target="https://www.shakespearesglobe.com/discover/blogs-and-features/2020/09/03/suchstuff-s6-e4-how-whiteness-dominates-our-theatres/" TargetMode="External"/><Relationship Id="rId13" Type="http://schemas.openxmlformats.org/officeDocument/2006/relationships/hyperlink" Target="https://www.broadstreetreview.com/essays/no-more-all-white-seasons-continuing-the-conversation-on-inclusion-at-phill" TargetMode="External"/><Relationship Id="rId14" Type="http://schemas.openxmlformats.org/officeDocument/2006/relationships/hyperlink" Target="https://www.telegraph.co.uk/news/2024/03/23/soho-theatre-white-privilege-arts-comedy-funding-diversity/" TargetMode="External"/><Relationship Id="rId15" Type="http://schemas.openxmlformats.org/officeDocument/2006/relationships/hyperlink" Target="https://www.bittergertrude.com/tag/playwrights/" TargetMode="External"/><Relationship Id="rId16" Type="http://schemas.openxmlformats.org/officeDocument/2006/relationships/hyperlink" Target="https://www.howlround.com/collective-call-against-critical-bias" TargetMode="External"/><Relationship Id="rId17" Type="http://schemas.openxmlformats.org/officeDocument/2006/relationships/hyperlink" Target="https://www.dailymail.co.uk/tvshowbiz/article-14669211/White-male-writer-woke-ban-theatr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